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29" w:rsidRDefault="00C75995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>
        <w:rPr>
          <w:rFonts w:ascii="Arial Narrow" w:hAnsi="Arial Narrow" w:cstheme="minorHAnsi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Arial Narrow" w:hAnsi="Arial Narrow" w:cstheme="minorHAnsi"/>
          <w:b/>
          <w:bCs/>
          <w:sz w:val="24"/>
          <w:szCs w:val="24"/>
        </w:rPr>
        <w:t>ИИ АУ</w:t>
      </w:r>
      <w:proofErr w:type="gramEnd"/>
      <w:r>
        <w:rPr>
          <w:rFonts w:ascii="Arial Narrow" w:hAnsi="Arial Narrow" w:cstheme="minorHAnsi"/>
          <w:b/>
          <w:bCs/>
          <w:sz w:val="24"/>
          <w:szCs w:val="24"/>
        </w:rPr>
        <w:t>КЦИОНА В ЭЛЕКТРОННОЙ ФОРМЕ</w:t>
      </w:r>
    </w:p>
    <w:p w:rsidR="00664029" w:rsidRDefault="00C75995">
      <w:pPr>
        <w:ind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ООО «АМК», </w:t>
      </w:r>
      <w:r>
        <w:rPr>
          <w:rFonts w:ascii="Arial Narrow" w:hAnsi="Arial Narrow" w:cstheme="minorHAnsi"/>
          <w:sz w:val="24"/>
          <w:szCs w:val="24"/>
        </w:rPr>
        <w:t xml:space="preserve">действующее на основании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Государственного контракта № 100097924123100020 </w:t>
      </w:r>
      <w:bookmarkStart w:id="1" w:name="_GoBack"/>
      <w:bookmarkEnd w:id="1"/>
      <w:r>
        <w:rPr>
          <w:rFonts w:ascii="Arial Narrow" w:hAnsi="Arial Narrow" w:cstheme="minorHAnsi"/>
          <w:b/>
          <w:bCs/>
          <w:sz w:val="24"/>
          <w:szCs w:val="24"/>
        </w:rPr>
        <w:t xml:space="preserve">от 18.09.2023 от имени ТУ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Росимущества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в Свердловской области</w:t>
      </w:r>
      <w:r>
        <w:rPr>
          <w:rFonts w:ascii="Arial Narrow" w:hAnsi="Arial Narrow" w:cstheme="minorHAnsi"/>
          <w:sz w:val="24"/>
          <w:szCs w:val="24"/>
        </w:rPr>
        <w:t xml:space="preserve"> и являющееся в соответствии </w:t>
      </w:r>
      <w:r>
        <w:rPr>
          <w:rFonts w:ascii="Arial Narrow" w:hAnsi="Arial Narrow" w:cstheme="minorHAnsi"/>
          <w:sz w:val="24"/>
          <w:szCs w:val="24"/>
        </w:rPr>
        <w:br/>
        <w:t xml:space="preserve">с поручениями ТУ </w:t>
      </w:r>
      <w:proofErr w:type="spellStart"/>
      <w:r>
        <w:rPr>
          <w:rFonts w:ascii="Arial Narrow" w:hAnsi="Arial Narrow" w:cstheme="minorHAnsi"/>
          <w:sz w:val="24"/>
          <w:szCs w:val="24"/>
        </w:rPr>
        <w:t>Росимущества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  <w:bookmarkEnd w:id="0"/>
    </w:p>
    <w:tbl>
      <w:tblPr>
        <w:tblW w:w="10756" w:type="dxa"/>
        <w:tblInd w:w="108" w:type="dxa"/>
        <w:tblLayout w:type="fixed"/>
        <w:tblLook w:val="04A0"/>
      </w:tblPr>
      <w:tblGrid>
        <w:gridCol w:w="10520"/>
        <w:gridCol w:w="236"/>
      </w:tblGrid>
      <w:tr w:rsidR="00664029">
        <w:trPr>
          <w:trHeight w:val="1470"/>
        </w:trPr>
        <w:tc>
          <w:tcPr>
            <w:tcW w:w="10520" w:type="dxa"/>
            <w:shd w:val="clear" w:color="auto" w:fill="auto"/>
            <w:vAlign w:val="center"/>
          </w:tcPr>
          <w:p w:rsidR="002A58FD" w:rsidRPr="00E504DB" w:rsidRDefault="002A58FD" w:rsidP="002A58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 и земельный участок, площадь </w:t>
            </w:r>
            <w:r w:rsidR="00DE37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45</w:t>
            </w: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кв.м.; </w:t>
            </w:r>
            <w:r w:rsidR="00DE37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360</w:t>
            </w: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кв.м., кадастровый № 66:</w:t>
            </w:r>
            <w:r w:rsidR="00DE37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36</w:t>
            </w: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:</w:t>
            </w:r>
            <w:r w:rsidR="00DE37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2001020</w:t>
            </w: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:</w:t>
            </w:r>
            <w:r w:rsidR="00DE37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184</w:t>
            </w: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; 66:</w:t>
            </w:r>
            <w:r w:rsidR="00DE37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36</w:t>
            </w: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: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2002020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, должник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Шаламова Е.П., Шаламова Д.Н., Шаламова А.Н., Мостовой Н.В., Шаламова В.Н.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 Уведомление ТУ </w:t>
            </w:r>
            <w:proofErr w:type="spellStart"/>
            <w:r w:rsidRPr="00E504DB">
              <w:rPr>
                <w:rFonts w:ascii="Times New Roman" w:eastAsia="Times New Roman" w:hAnsi="Times New Roman" w:cs="Times New Roman"/>
                <w:color w:val="000000"/>
              </w:rPr>
              <w:t>Росимущества</w:t>
            </w:r>
            <w:proofErr w:type="spellEnd"/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504D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 СО от 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/2</w:t>
            </w:r>
            <w:r w:rsidR="00DE37AD" w:rsidRPr="00E504D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. Адрес объекта: Свердловская область,</w:t>
            </w:r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. Верхняя Пышма, с. </w:t>
            </w:r>
            <w:proofErr w:type="spellStart"/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Балтым</w:t>
            </w:r>
            <w:proofErr w:type="spellEnd"/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, СНТ «Надежда»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. Минимальная начальная цена </w:t>
            </w:r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1 403 208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 xml:space="preserve">р. Сумма задатка </w:t>
            </w:r>
            <w:r w:rsidR="00954997" w:rsidRPr="00E504DB">
              <w:rPr>
                <w:rFonts w:ascii="Times New Roman" w:eastAsia="Times New Roman" w:hAnsi="Times New Roman" w:cs="Times New Roman"/>
                <w:color w:val="000000"/>
              </w:rPr>
              <w:t>70160</w:t>
            </w:r>
            <w:r w:rsidRPr="00E504DB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6" w:anchor="1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Жилое помещение, квартира, площадь 43,5 кв.м., кадастровый № 66:61:0201004:549, должник Прокофьев Н. В., Прокофьева И. В.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22.11.2023 № 50-4352/23. Адрес объекта: Свердловская область,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г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. Серов, ул. Новая, д. 17, кв. 89. Минимальная начальная цена 666 733,2 р. Сумма задатка 33 336,66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7" w:anchor="1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Квартира, площадь 58,4 кв.м., кадастровый № 66:41:0502088:1130, должник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Окулик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М. Ю.,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Масальцева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В. А.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21.08.2023 № 07-2876/23. Адрес объекта: Свердловская область,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г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. Екатеринбург, ул. Походная, д. 66, кв. 15. Минимальная начальная цена 2 960 720 р. Сумма задатка 148 036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8" w:anchor="1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Земельный участок и жилой дом, площадь 732 кв.м., 133,7 кв.м., кадастровый № 66:41:0507026:24; 66:41:0507026:234, должник Волчков С.О.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14.02.2024 № 07-367/24. Адрес объекта: Свердловская область, г. Екатеринбург, ДНТ "Янтарь"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,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у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ч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. 24. Минимальная начальная цена 2 434 400 р. Сумма задатка 121 720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9" w:anchor="1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Жилое помещение, квартира, площадь 65,3 кв.м., кадастровый № 66:41:0313121:3603, должник Отставнова А.М.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21.02.2024 № 43-459/24. Адрес объекта: Свердловская область,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г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. Екатеринбург, ул. Краснолесья, д. 149, кв. 2. Минимальная начальная цена 3 850 227,32 р. Сумма задатка 192 511,37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10" w:anchor="2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Земельный участок, площадь 218588 кв.м., кадастровый № 66:22:0109003:401, должник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Липатников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А.А.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13.02.2024 № 01-327/24. Адрес объекта: Свердловская область,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Режевский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р-н, ККП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Липовка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. Минимальная начальная цена 850 000 р. Сумма задатка 42 500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11" w:anchor="3" w:history="1"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 xml:space="preserve">ПОВТОР. Жилое помещение, квартира, площадь 39,7 кв.м., кадастровый № 66:41:0509043:961, должник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>Хмеляр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 xml:space="preserve"> А.В.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 xml:space="preserve"> СО от 26.02.2024 № 07-518/24. Адрес объекта: Свердловская область,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>г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115DEE"/>
                  <w:shd w:val="clear" w:color="auto" w:fill="FAFAFA"/>
                </w:rPr>
                <w:t>. Екатеринбург, ул. Профсоюзная, д. 12,кв. 91А. Минимальная начальная цена 2 292 450 р. Сумма задатка 114 622,5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12" w:anchor="1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Жилое помещение, квартира, площадь 79,4 кв.м., кадастровый № 66:41:0313121:9859, должник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Гаврин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С.А.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01.03.2024 № 04-657/24. Адрес объекта: Свердловская область,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г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. Екатеринбург, ул. Анатолия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Мехренцева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д.36 кв.62. Минимальная начальная цена 4 947 680 р. Сумма задатка 247 384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13" w:anchor="2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Жилое помещение, квартира, площадь 106,6 кв.м., кадастровый № 66:41:0404009:6272, должник Татаринов А.Г. Татаринова З.А.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01.03.2024 № 04-658/24. Адрес объекта: Свердловская область,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г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. Екатеринбург, ул. Московская, д. 77 кв. 148. Минимальная начальная цена 8 935 200 р. Сумма задатка 446 760 р.</w:t>
              </w:r>
            </w:hyperlink>
          </w:p>
          <w:p w:rsidR="00E504DB" w:rsidRPr="00E504DB" w:rsidRDefault="00E504DB" w:rsidP="00E504DB">
            <w:pPr>
              <w:rPr>
                <w:rFonts w:ascii="Times New Roman" w:hAnsi="Times New Roman" w:cs="Times New Roman"/>
              </w:rPr>
            </w:pPr>
            <w:hyperlink r:id="rId14" w:anchor="1" w:history="1"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ПОВТОР. Жилое помещение, квартира, площадь 48,4 кв.м., кадастровый № 66:41:0404008:4494, должник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Кардаполов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А.А. Уведомление ТУ </w:t>
              </w:r>
              <w:proofErr w:type="spell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Росимущества</w:t>
              </w:r>
              <w:proofErr w:type="spell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в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СО от 29.02.2024 № 04-588/24. Адрес объекта: Свердловская область, г. Екатеринбург, ул. Начдива Онуфриева, д. 28</w:t>
              </w:r>
              <w:proofErr w:type="gramStart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 xml:space="preserve"> А</w:t>
              </w:r>
              <w:proofErr w:type="gramEnd"/>
              <w:r w:rsidRPr="00E504DB">
                <w:rPr>
                  <w:rStyle w:val="a3"/>
                  <w:rFonts w:ascii="Times New Roman" w:hAnsi="Times New Roman" w:cs="Times New Roman"/>
                  <w:color w:val="014DA8"/>
                  <w:shd w:val="clear" w:color="auto" w:fill="FAFAFA"/>
                </w:rPr>
                <w:t>, кв. 37. Минимальная начальная цена 3 352 400 р. Сумма задатка 167 620 р.</w:t>
              </w:r>
            </w:hyperlink>
          </w:p>
          <w:p w:rsidR="00C75995" w:rsidRDefault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</w:tcPr>
          <w:p w:rsidR="00664029" w:rsidRDefault="00664029"/>
        </w:tc>
      </w:tr>
      <w:tr w:rsidR="00664029">
        <w:trPr>
          <w:trHeight w:val="864"/>
        </w:trPr>
        <w:tc>
          <w:tcPr>
            <w:tcW w:w="10755" w:type="dxa"/>
            <w:gridSpan w:val="2"/>
            <w:shd w:val="clear" w:color="auto" w:fill="auto"/>
            <w:vAlign w:val="center"/>
          </w:tcPr>
          <w:p w:rsidR="00664029" w:rsidRDefault="00C75995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15">
              <w:r>
                <w:rPr>
                  <w:rStyle w:val="a3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664029" w:rsidRDefault="00C75995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16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17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18"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64029" w:rsidRDefault="00C759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Arial Narrow" w:hAnsi="Arial Narrow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предложений.</w:t>
            </w:r>
          </w:p>
          <w:p w:rsidR="00664029" w:rsidRDefault="00C75995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E204C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до 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04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664029" w:rsidRDefault="00C75995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0F41D1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E204C3">
              <w:rPr>
                <w:rFonts w:ascii="Arial Narrow" w:hAnsi="Arial Narrow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72B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664029" w:rsidRDefault="00C759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F41D1">
              <w:rPr>
                <w:rFonts w:ascii="Arial Narrow" w:eastAsia="Times New Roman" w:hAnsi="Arial Narrow" w:cs="Times New Roman"/>
                <w:sz w:val="24"/>
                <w:szCs w:val="24"/>
              </w:rPr>
              <w:t>1</w:t>
            </w:r>
            <w:r w:rsidR="00E204C3">
              <w:rPr>
                <w:rFonts w:ascii="Arial Narrow" w:eastAsia="Times New Roman" w:hAnsi="Arial Narrow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72B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664029" w:rsidRDefault="00C75995">
            <w:pPr>
              <w:spacing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Arial Narrow" w:hAnsi="Arial Narrow" w:cs="Times New Roman"/>
                <w:sz w:val="24"/>
                <w:szCs w:val="24"/>
              </w:rPr>
              <w:t>арест, залог.</w:t>
            </w:r>
          </w:p>
        </w:tc>
      </w:tr>
    </w:tbl>
    <w:p w:rsidR="00664029" w:rsidRDefault="00C75995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Arial Narrow" w:hAnsi="Arial Narrow" w:cs="Times New Roman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9"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gov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20"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etpu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 xml:space="preserve">а также по телефону: 8-982-717-27-33 (с 12:00 до 16:00 </w:t>
      </w:r>
      <w:proofErr w:type="spellStart"/>
      <w:r>
        <w:rPr>
          <w:rFonts w:ascii="Arial Narrow" w:hAnsi="Arial Narrow" w:cs="Times New Roman"/>
          <w:sz w:val="24"/>
          <w:szCs w:val="24"/>
        </w:rPr>
        <w:t>пн-пт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), </w:t>
      </w:r>
      <w:r>
        <w:rPr>
          <w:rFonts w:ascii="Arial Narrow" w:hAnsi="Arial Narrow" w:cs="Times New Roman"/>
          <w:sz w:val="24"/>
          <w:szCs w:val="24"/>
          <w:lang w:val="en-US"/>
        </w:rPr>
        <w:t>email</w:t>
      </w:r>
      <w:r>
        <w:rPr>
          <w:rFonts w:ascii="Arial Narrow" w:hAnsi="Arial Narrow" w:cs="Times New Roman"/>
          <w:sz w:val="24"/>
          <w:szCs w:val="24"/>
        </w:rPr>
        <w:t xml:space="preserve">: </w:t>
      </w:r>
      <w:hyperlink r:id="rId21"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a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mk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-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@mail.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</w:p>
    <w:p w:rsidR="00664029" w:rsidRDefault="00C75995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>
        <w:rPr>
          <w:rFonts w:ascii="Arial Narrow" w:hAnsi="Arial Narrow" w:cs="Times New Roman"/>
          <w:sz w:val="24"/>
          <w:szCs w:val="24"/>
        </w:rPr>
        <w:t xml:space="preserve">Сумма задатка составляет не более 5% от начальной (минимальной) цены предмета аукциона на основании </w:t>
      </w:r>
      <w:r>
        <w:rPr>
          <w:rFonts w:ascii="Arial Narrow" w:hAnsi="Arial Narrow" w:cs="Times New Roman"/>
          <w:sz w:val="24"/>
          <w:szCs w:val="24"/>
          <w:shd w:val="clear" w:color="auto" w:fill="F3F7FE"/>
        </w:rPr>
        <w:t>Федерального закона от 16.07.1998 N 102-ФЗ «Об ипотеке (залоге недвижимости)</w:t>
      </w:r>
      <w:r>
        <w:rPr>
          <w:rFonts w:ascii="Arial Narrow" w:hAnsi="Arial Narrow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Arial Narrow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hAnsi="Arial Narrow" w:cs="Times New Roman"/>
          <w:sz w:val="24"/>
          <w:szCs w:val="24"/>
        </w:rPr>
        <w:t>.</w:t>
      </w:r>
      <w:bookmarkStart w:id="2" w:name="_Hlk94612723"/>
      <w:r>
        <w:rPr>
          <w:rFonts w:ascii="Arial Narrow" w:hAnsi="Arial Narrow" w:cs="Times New Roman"/>
          <w:b/>
          <w:sz w:val="24"/>
          <w:szCs w:val="24"/>
        </w:rPr>
        <w:t>З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>адаток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Росимущества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Arial Narrow" w:hAnsi="Arial Narrow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2"/>
      <w:r>
        <w:rPr>
          <w:rFonts w:ascii="Arial Narrow" w:hAnsi="Arial Narrow" w:cs="Times New Roman"/>
          <w:b/>
          <w:sz w:val="24"/>
          <w:szCs w:val="24"/>
        </w:rPr>
        <w:t>0014.</w:t>
      </w:r>
      <w:r>
        <w:rPr>
          <w:rFonts w:ascii="Arial Narrow" w:hAnsi="Arial Narrow" w:cs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3" w:name="_Hlk33775973"/>
      <w:bookmarkEnd w:id="3"/>
    </w:p>
    <w:p w:rsidR="00664029" w:rsidRDefault="00C75995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Arial Narrow" w:hAnsi="Arial Narrow" w:cs="Times New Roman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Arial Narrow" w:hAnsi="Arial Narrow" w:cs="Times New Roman"/>
          <w:sz w:val="24"/>
          <w:szCs w:val="24"/>
        </w:rPr>
        <w:br/>
        <w:t>о задатке считается заключенным в письменной форме.</w:t>
      </w:r>
    </w:p>
    <w:p w:rsidR="00664029" w:rsidRDefault="00C75995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протоколе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о результатах торгов:</w:t>
      </w:r>
      <w:r>
        <w:rPr>
          <w:rFonts w:ascii="Arial Narrow" w:hAnsi="Arial Narrow" w:cs="Times New Roman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УРАЛЬСКАЯ ЭЛЕКТРОННАЯ ТОРГОВАЯ ПЛОЩАДКА </w:t>
      </w:r>
      <w:r>
        <w:rPr>
          <w:rFonts w:ascii="Arial Narrow" w:hAnsi="Arial Narrow" w:cs="Times New Roman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664029" w:rsidRDefault="00C7599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заключении договора купли-продажи: </w:t>
      </w:r>
      <w:r>
        <w:rPr>
          <w:rFonts w:ascii="Arial Narrow" w:hAnsi="Arial Narrow" w:cs="Times New Roman"/>
          <w:sz w:val="24"/>
          <w:szCs w:val="24"/>
        </w:rPr>
        <w:t xml:space="preserve">Договор купли-продажи заключается </w:t>
      </w:r>
      <w:r>
        <w:rPr>
          <w:rFonts w:ascii="Arial Narrow" w:hAnsi="Arial Narrow" w:cs="Times New Roman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664029" w:rsidRDefault="00C75995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Порядок проведения торгов: </w:t>
      </w:r>
      <w:r>
        <w:rPr>
          <w:rFonts w:ascii="Arial Narrow" w:hAnsi="Arial Narrow" w:cs="Times New Roman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Arial Narrow" w:hAnsi="Arial Narrow" w:cs="Times New Roman"/>
          <w:sz w:val="24"/>
          <w:szCs w:val="24"/>
        </w:rPr>
        <w:t>со</w:t>
      </w:r>
      <w:r>
        <w:rPr>
          <w:rFonts w:ascii="Arial Narrow" w:eastAsia="Times New Roman" w:hAnsi="Arial Narrow" w:cs="Times New Roman"/>
          <w:sz w:val="24"/>
          <w:szCs w:val="24"/>
        </w:rPr>
        <w:t>статьями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;Ф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>едеральным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>
        <w:rPr>
          <w:rFonts w:ascii="Arial Narrow" w:eastAsia="Times New Roman" w:hAnsi="Arial Narrow" w:cs="Times New Roman"/>
          <w:sz w:val="24"/>
          <w:szCs w:val="24"/>
        </w:rPr>
        <w:t>Регламентом ЭТП.</w:t>
      </w:r>
    </w:p>
    <w:sectPr w:rsidR="00664029" w:rsidSect="00664029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64029"/>
    <w:rsid w:val="00001087"/>
    <w:rsid w:val="00025070"/>
    <w:rsid w:val="000F41D1"/>
    <w:rsid w:val="002A58FD"/>
    <w:rsid w:val="00664029"/>
    <w:rsid w:val="006A433D"/>
    <w:rsid w:val="006E1C53"/>
    <w:rsid w:val="00795B90"/>
    <w:rsid w:val="00832C66"/>
    <w:rsid w:val="00954997"/>
    <w:rsid w:val="00B73EFD"/>
    <w:rsid w:val="00C75995"/>
    <w:rsid w:val="00D72B3A"/>
    <w:rsid w:val="00D92512"/>
    <w:rsid w:val="00DE37AD"/>
    <w:rsid w:val="00E204C3"/>
    <w:rsid w:val="00E5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FF38CC"/>
    <w:pPr>
      <w:spacing w:after="140" w:line="276" w:lineRule="auto"/>
    </w:pPr>
  </w:style>
  <w:style w:type="paragraph" w:styleId="aa">
    <w:name w:val="List"/>
    <w:basedOn w:val="a9"/>
    <w:rsid w:val="00FF38CC"/>
    <w:rPr>
      <w:rFonts w:cs="Droid Sans Devanagari"/>
    </w:rPr>
  </w:style>
  <w:style w:type="paragraph" w:customStyle="1" w:styleId="Caption">
    <w:name w:val="Caption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c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679190c31e33d4a57a75ff3" TargetMode="External"/><Relationship Id="rId13" Type="http://schemas.openxmlformats.org/officeDocument/2006/relationships/hyperlink" Target="https://torgi.gov.ru/new/private/notice/view/667927cb87e93f7b1a4ffc3a" TargetMode="External"/><Relationship Id="rId18" Type="http://schemas.openxmlformats.org/officeDocument/2006/relationships/hyperlink" Target="mailto:amk-torg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mk-torg@mail.ru" TargetMode="External"/><Relationship Id="rId7" Type="http://schemas.openxmlformats.org/officeDocument/2006/relationships/hyperlink" Target="https://torgi.gov.ru/new/private/notice/view/6679184887e93f7b1a4ff4eb" TargetMode="External"/><Relationship Id="rId12" Type="http://schemas.openxmlformats.org/officeDocument/2006/relationships/hyperlink" Target="https://torgi.gov.ru/new/private/notice/view/667927cb87e93f7b1a4ffc3a" TargetMode="External"/><Relationship Id="rId17" Type="http://schemas.openxmlformats.org/officeDocument/2006/relationships/hyperlink" Target="http://www.torgi.etp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etpu.ru/" TargetMode="External"/><Relationship Id="rId20" Type="http://schemas.openxmlformats.org/officeDocument/2006/relationships/hyperlink" Target="http://www.torgi.etp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67902992494f6546d8380a1" TargetMode="External"/><Relationship Id="rId11" Type="http://schemas.openxmlformats.org/officeDocument/2006/relationships/hyperlink" Target="https://torgi.gov.ru/new/private/notice/view/66791f2d2494f6546d838c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rgi.gov.ru/new/private/notice/view/66791f2d2494f6546d838c08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791f2d2494f6546d838c08" TargetMode="External"/><Relationship Id="rId14" Type="http://schemas.openxmlformats.org/officeDocument/2006/relationships/hyperlink" Target="https://torgi.gov.ru/new/private/notice/view/66792a6c87e93f7b1a4ffd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14</cp:revision>
  <cp:lastPrinted>2023-10-04T05:17:00Z</cp:lastPrinted>
  <dcterms:created xsi:type="dcterms:W3CDTF">2024-04-01T08:02:00Z</dcterms:created>
  <dcterms:modified xsi:type="dcterms:W3CDTF">2024-06-24T09:50:00Z</dcterms:modified>
  <dc:language>ru-RU</dc:language>
</cp:coreProperties>
</file>