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789A" w:rsidRPr="00D95C6F" w:rsidRDefault="003B789A" w:rsidP="003B789A">
      <w:pPr>
        <w:ind w:left="6804"/>
        <w:rPr>
          <w:rFonts w:ascii="Times New Roman" w:hAnsi="Times New Roman" w:cs="Times New Roman"/>
          <w:b/>
          <w:highlight w:val="yellow"/>
        </w:rPr>
      </w:pPr>
      <w:r w:rsidRPr="002E0D74">
        <w:rPr>
          <w:rFonts w:ascii="Times New Roman" w:hAnsi="Times New Roman" w:cs="Times New Roman"/>
          <w:b/>
        </w:rPr>
        <w:t>УТВЕРЖДАЮ</w:t>
      </w:r>
    </w:p>
    <w:p w:rsidR="003B789A" w:rsidRPr="00D95C6F" w:rsidRDefault="003B789A" w:rsidP="003B789A">
      <w:pPr>
        <w:ind w:left="6804"/>
        <w:rPr>
          <w:rFonts w:ascii="Times New Roman" w:hAnsi="Times New Roman" w:cs="Times New Roman"/>
        </w:rPr>
      </w:pPr>
      <w:r w:rsidRPr="00D95C6F">
        <w:rPr>
          <w:rFonts w:ascii="Times New Roman" w:hAnsi="Times New Roman" w:cs="Times New Roman"/>
        </w:rPr>
        <w:t>Директор АО «УТС»</w:t>
      </w:r>
    </w:p>
    <w:p w:rsidR="003B789A" w:rsidRPr="00D95C6F" w:rsidRDefault="003B789A" w:rsidP="003B789A">
      <w:pPr>
        <w:ind w:left="6804"/>
        <w:rPr>
          <w:rFonts w:ascii="Times New Roman" w:hAnsi="Times New Roman" w:cs="Times New Roman"/>
        </w:rPr>
      </w:pPr>
      <w:r w:rsidRPr="00D95C6F">
        <w:rPr>
          <w:rFonts w:ascii="Times New Roman" w:hAnsi="Times New Roman" w:cs="Times New Roman"/>
        </w:rPr>
        <w:t>________________ Э.В. Звонарев</w:t>
      </w:r>
    </w:p>
    <w:p w:rsidR="003B789A" w:rsidRPr="00D95C6F" w:rsidRDefault="003B789A" w:rsidP="003B789A">
      <w:pPr>
        <w:ind w:left="6804"/>
        <w:rPr>
          <w:rFonts w:ascii="Times New Roman" w:hAnsi="Times New Roman" w:cs="Times New Roman"/>
        </w:rPr>
      </w:pPr>
      <w:r w:rsidRPr="00D95C6F">
        <w:rPr>
          <w:rFonts w:ascii="Times New Roman" w:hAnsi="Times New Roman" w:cs="Times New Roman"/>
        </w:rPr>
        <w:t>«_____» ________________ 2021 г.</w:t>
      </w:r>
    </w:p>
    <w:p w:rsidR="00117A4B" w:rsidRPr="00D95C6F" w:rsidRDefault="00117A4B" w:rsidP="00242D46">
      <w:pPr>
        <w:pStyle w:val="a5"/>
        <w:shd w:val="clear" w:color="auto" w:fill="auto"/>
        <w:tabs>
          <w:tab w:val="left" w:leader="underscore" w:pos="2928"/>
          <w:tab w:val="left" w:leader="underscore" w:pos="3677"/>
          <w:tab w:val="left" w:leader="underscore" w:pos="10301"/>
        </w:tabs>
        <w:ind w:firstLine="0"/>
        <w:jc w:val="center"/>
        <w:rPr>
          <w:rFonts w:ascii="Times New Roman" w:hAnsi="Times New Roman" w:cs="Times New Roman"/>
          <w:sz w:val="24"/>
          <w:szCs w:val="24"/>
        </w:rPr>
      </w:pPr>
    </w:p>
    <w:p w:rsidR="00117A4B" w:rsidRPr="00D95C6F" w:rsidRDefault="00117A4B" w:rsidP="00242D46">
      <w:pPr>
        <w:pStyle w:val="a5"/>
        <w:shd w:val="clear" w:color="auto" w:fill="auto"/>
        <w:tabs>
          <w:tab w:val="left" w:leader="underscore" w:pos="2928"/>
          <w:tab w:val="left" w:leader="underscore" w:pos="3677"/>
          <w:tab w:val="left" w:leader="underscore" w:pos="10301"/>
        </w:tabs>
        <w:ind w:firstLine="0"/>
        <w:jc w:val="center"/>
        <w:rPr>
          <w:rFonts w:ascii="Times New Roman" w:hAnsi="Times New Roman" w:cs="Times New Roman"/>
          <w:sz w:val="24"/>
          <w:szCs w:val="24"/>
        </w:rPr>
      </w:pPr>
    </w:p>
    <w:p w:rsidR="00117A4B" w:rsidRPr="00D95C6F" w:rsidRDefault="00117A4B" w:rsidP="00242D46">
      <w:pPr>
        <w:pStyle w:val="a5"/>
        <w:shd w:val="clear" w:color="auto" w:fill="auto"/>
        <w:tabs>
          <w:tab w:val="left" w:leader="underscore" w:pos="2928"/>
          <w:tab w:val="left" w:leader="underscore" w:pos="3677"/>
          <w:tab w:val="left" w:leader="underscore" w:pos="10301"/>
        </w:tabs>
        <w:ind w:firstLine="0"/>
        <w:jc w:val="center"/>
        <w:rPr>
          <w:rFonts w:ascii="Times New Roman" w:hAnsi="Times New Roman" w:cs="Times New Roman"/>
          <w:sz w:val="24"/>
          <w:szCs w:val="24"/>
        </w:rPr>
      </w:pPr>
    </w:p>
    <w:p w:rsidR="00117A4B" w:rsidRPr="00D95C6F" w:rsidRDefault="00117A4B" w:rsidP="00242D46">
      <w:pPr>
        <w:pStyle w:val="a5"/>
        <w:shd w:val="clear" w:color="auto" w:fill="auto"/>
        <w:tabs>
          <w:tab w:val="left" w:leader="underscore" w:pos="2928"/>
          <w:tab w:val="left" w:leader="underscore" w:pos="3677"/>
          <w:tab w:val="left" w:leader="underscore" w:pos="10301"/>
        </w:tabs>
        <w:ind w:firstLine="0"/>
        <w:jc w:val="center"/>
        <w:rPr>
          <w:rFonts w:ascii="Times New Roman" w:hAnsi="Times New Roman" w:cs="Times New Roman"/>
          <w:sz w:val="24"/>
          <w:szCs w:val="24"/>
        </w:rPr>
      </w:pPr>
    </w:p>
    <w:p w:rsidR="00117A4B" w:rsidRPr="00D95C6F" w:rsidRDefault="00117A4B" w:rsidP="00242D46">
      <w:pPr>
        <w:pStyle w:val="a5"/>
        <w:shd w:val="clear" w:color="auto" w:fill="auto"/>
        <w:tabs>
          <w:tab w:val="left" w:leader="underscore" w:pos="2928"/>
          <w:tab w:val="left" w:leader="underscore" w:pos="3677"/>
          <w:tab w:val="left" w:leader="underscore" w:pos="10301"/>
        </w:tabs>
        <w:ind w:firstLine="0"/>
        <w:jc w:val="center"/>
        <w:rPr>
          <w:rFonts w:ascii="Times New Roman" w:hAnsi="Times New Roman" w:cs="Times New Roman"/>
          <w:sz w:val="24"/>
          <w:szCs w:val="24"/>
        </w:rPr>
      </w:pPr>
    </w:p>
    <w:p w:rsidR="00117A4B" w:rsidRPr="00D95C6F" w:rsidRDefault="00117A4B" w:rsidP="00242D46">
      <w:pPr>
        <w:pStyle w:val="a5"/>
        <w:shd w:val="clear" w:color="auto" w:fill="auto"/>
        <w:tabs>
          <w:tab w:val="left" w:leader="underscore" w:pos="2928"/>
          <w:tab w:val="left" w:leader="underscore" w:pos="3677"/>
          <w:tab w:val="left" w:leader="underscore" w:pos="10301"/>
        </w:tabs>
        <w:ind w:firstLine="0"/>
        <w:jc w:val="center"/>
        <w:rPr>
          <w:rFonts w:ascii="Times New Roman" w:hAnsi="Times New Roman" w:cs="Times New Roman"/>
          <w:sz w:val="24"/>
          <w:szCs w:val="24"/>
        </w:rPr>
      </w:pPr>
    </w:p>
    <w:p w:rsidR="00117A4B" w:rsidRPr="00D95C6F" w:rsidRDefault="00117A4B" w:rsidP="00242D46">
      <w:pPr>
        <w:pStyle w:val="a5"/>
        <w:shd w:val="clear" w:color="auto" w:fill="auto"/>
        <w:tabs>
          <w:tab w:val="left" w:leader="underscore" w:pos="2928"/>
          <w:tab w:val="left" w:leader="underscore" w:pos="3677"/>
          <w:tab w:val="left" w:leader="underscore" w:pos="10301"/>
        </w:tabs>
        <w:ind w:firstLine="0"/>
        <w:jc w:val="center"/>
        <w:rPr>
          <w:rFonts w:ascii="Times New Roman" w:hAnsi="Times New Roman" w:cs="Times New Roman"/>
          <w:sz w:val="24"/>
          <w:szCs w:val="24"/>
        </w:rPr>
      </w:pPr>
    </w:p>
    <w:p w:rsidR="00117A4B" w:rsidRPr="00D95C6F" w:rsidRDefault="00117A4B" w:rsidP="00242D46">
      <w:pPr>
        <w:pStyle w:val="a5"/>
        <w:shd w:val="clear" w:color="auto" w:fill="auto"/>
        <w:tabs>
          <w:tab w:val="left" w:leader="underscore" w:pos="2928"/>
          <w:tab w:val="left" w:leader="underscore" w:pos="3677"/>
          <w:tab w:val="left" w:leader="underscore" w:pos="10301"/>
        </w:tabs>
        <w:ind w:firstLine="0"/>
        <w:jc w:val="center"/>
        <w:rPr>
          <w:rFonts w:ascii="Times New Roman" w:hAnsi="Times New Roman" w:cs="Times New Roman"/>
          <w:sz w:val="24"/>
          <w:szCs w:val="24"/>
        </w:rPr>
      </w:pPr>
    </w:p>
    <w:p w:rsidR="00117A4B" w:rsidRPr="00D95C6F" w:rsidRDefault="00117A4B" w:rsidP="00242D46">
      <w:pPr>
        <w:pStyle w:val="a5"/>
        <w:shd w:val="clear" w:color="auto" w:fill="auto"/>
        <w:tabs>
          <w:tab w:val="left" w:leader="underscore" w:pos="2928"/>
          <w:tab w:val="left" w:leader="underscore" w:pos="3677"/>
          <w:tab w:val="left" w:leader="underscore" w:pos="10301"/>
        </w:tabs>
        <w:ind w:firstLine="0"/>
        <w:jc w:val="center"/>
        <w:rPr>
          <w:rFonts w:ascii="Times New Roman" w:hAnsi="Times New Roman" w:cs="Times New Roman"/>
          <w:sz w:val="24"/>
          <w:szCs w:val="24"/>
        </w:rPr>
      </w:pPr>
    </w:p>
    <w:p w:rsidR="00117A4B" w:rsidRPr="00D95C6F" w:rsidRDefault="00117A4B" w:rsidP="00242D46">
      <w:pPr>
        <w:pStyle w:val="a5"/>
        <w:shd w:val="clear" w:color="auto" w:fill="auto"/>
        <w:tabs>
          <w:tab w:val="left" w:leader="underscore" w:pos="2928"/>
          <w:tab w:val="left" w:leader="underscore" w:pos="3677"/>
          <w:tab w:val="left" w:leader="underscore" w:pos="10301"/>
        </w:tabs>
        <w:ind w:firstLine="0"/>
        <w:jc w:val="center"/>
        <w:rPr>
          <w:rFonts w:ascii="Times New Roman" w:hAnsi="Times New Roman" w:cs="Times New Roman"/>
          <w:sz w:val="24"/>
          <w:szCs w:val="24"/>
        </w:rPr>
      </w:pPr>
    </w:p>
    <w:p w:rsidR="00117A4B" w:rsidRPr="00D95C6F" w:rsidRDefault="00117A4B" w:rsidP="00242D46">
      <w:pPr>
        <w:pStyle w:val="a5"/>
        <w:shd w:val="clear" w:color="auto" w:fill="auto"/>
        <w:tabs>
          <w:tab w:val="left" w:leader="underscore" w:pos="2928"/>
          <w:tab w:val="left" w:leader="underscore" w:pos="3677"/>
          <w:tab w:val="left" w:leader="underscore" w:pos="10301"/>
        </w:tabs>
        <w:ind w:firstLine="0"/>
        <w:jc w:val="center"/>
        <w:rPr>
          <w:rFonts w:ascii="Times New Roman" w:hAnsi="Times New Roman" w:cs="Times New Roman"/>
          <w:sz w:val="24"/>
          <w:szCs w:val="24"/>
        </w:rPr>
      </w:pPr>
    </w:p>
    <w:p w:rsidR="00117A4B" w:rsidRPr="00D95C6F" w:rsidRDefault="00117A4B" w:rsidP="00242D46">
      <w:pPr>
        <w:pStyle w:val="a5"/>
        <w:shd w:val="clear" w:color="auto" w:fill="auto"/>
        <w:tabs>
          <w:tab w:val="left" w:leader="underscore" w:pos="2928"/>
          <w:tab w:val="left" w:leader="underscore" w:pos="3677"/>
          <w:tab w:val="left" w:leader="underscore" w:pos="10301"/>
        </w:tabs>
        <w:ind w:firstLine="0"/>
        <w:jc w:val="center"/>
        <w:rPr>
          <w:rFonts w:ascii="Times New Roman" w:hAnsi="Times New Roman" w:cs="Times New Roman"/>
          <w:sz w:val="24"/>
          <w:szCs w:val="24"/>
        </w:rPr>
      </w:pPr>
    </w:p>
    <w:p w:rsidR="00117A4B" w:rsidRPr="00D95C6F" w:rsidRDefault="00117A4B" w:rsidP="00242D46">
      <w:pPr>
        <w:pStyle w:val="a5"/>
        <w:shd w:val="clear" w:color="auto" w:fill="auto"/>
        <w:tabs>
          <w:tab w:val="left" w:leader="underscore" w:pos="2928"/>
          <w:tab w:val="left" w:leader="underscore" w:pos="3677"/>
          <w:tab w:val="left" w:leader="underscore" w:pos="10301"/>
        </w:tabs>
        <w:ind w:firstLine="0"/>
        <w:jc w:val="center"/>
        <w:rPr>
          <w:rFonts w:ascii="Times New Roman" w:hAnsi="Times New Roman" w:cs="Times New Roman"/>
          <w:sz w:val="24"/>
          <w:szCs w:val="24"/>
        </w:rPr>
      </w:pPr>
    </w:p>
    <w:p w:rsidR="00B24E82" w:rsidRPr="00D95C6F" w:rsidRDefault="00B24E82" w:rsidP="00242D46">
      <w:pPr>
        <w:pStyle w:val="a5"/>
        <w:shd w:val="clear" w:color="auto" w:fill="auto"/>
        <w:tabs>
          <w:tab w:val="left" w:leader="underscore" w:pos="2928"/>
          <w:tab w:val="left" w:leader="underscore" w:pos="3677"/>
          <w:tab w:val="left" w:leader="underscore" w:pos="10301"/>
        </w:tabs>
        <w:ind w:firstLine="0"/>
        <w:jc w:val="center"/>
        <w:rPr>
          <w:rFonts w:ascii="Times New Roman" w:hAnsi="Times New Roman" w:cs="Times New Roman"/>
          <w:sz w:val="24"/>
          <w:szCs w:val="24"/>
        </w:rPr>
      </w:pPr>
    </w:p>
    <w:p w:rsidR="00B24E82" w:rsidRPr="00D95C6F" w:rsidRDefault="00B24E82" w:rsidP="00242D46">
      <w:pPr>
        <w:pStyle w:val="a5"/>
        <w:shd w:val="clear" w:color="auto" w:fill="auto"/>
        <w:tabs>
          <w:tab w:val="left" w:leader="underscore" w:pos="2928"/>
          <w:tab w:val="left" w:leader="underscore" w:pos="3677"/>
          <w:tab w:val="left" w:leader="underscore" w:pos="10301"/>
        </w:tabs>
        <w:ind w:firstLine="0"/>
        <w:jc w:val="center"/>
        <w:rPr>
          <w:rFonts w:ascii="Times New Roman" w:hAnsi="Times New Roman" w:cs="Times New Roman"/>
          <w:sz w:val="24"/>
          <w:szCs w:val="24"/>
        </w:rPr>
      </w:pPr>
    </w:p>
    <w:p w:rsidR="00B24E82" w:rsidRPr="00D95C6F" w:rsidRDefault="00B24E82" w:rsidP="00242D46">
      <w:pPr>
        <w:pStyle w:val="a5"/>
        <w:shd w:val="clear" w:color="auto" w:fill="auto"/>
        <w:tabs>
          <w:tab w:val="left" w:leader="underscore" w:pos="2928"/>
          <w:tab w:val="left" w:leader="underscore" w:pos="3677"/>
          <w:tab w:val="left" w:leader="underscore" w:pos="10301"/>
        </w:tabs>
        <w:ind w:firstLine="0"/>
        <w:jc w:val="center"/>
        <w:rPr>
          <w:rFonts w:ascii="Times New Roman" w:hAnsi="Times New Roman" w:cs="Times New Roman"/>
          <w:sz w:val="24"/>
          <w:szCs w:val="24"/>
        </w:rPr>
      </w:pPr>
    </w:p>
    <w:p w:rsidR="00B24E82" w:rsidRPr="00D95C6F" w:rsidRDefault="00B24E82" w:rsidP="00242D46">
      <w:pPr>
        <w:pStyle w:val="a5"/>
        <w:shd w:val="clear" w:color="auto" w:fill="auto"/>
        <w:tabs>
          <w:tab w:val="left" w:leader="underscore" w:pos="2928"/>
          <w:tab w:val="left" w:leader="underscore" w:pos="3677"/>
          <w:tab w:val="left" w:leader="underscore" w:pos="10301"/>
        </w:tabs>
        <w:ind w:firstLine="0"/>
        <w:jc w:val="center"/>
        <w:rPr>
          <w:rFonts w:ascii="Times New Roman" w:hAnsi="Times New Roman" w:cs="Times New Roman"/>
          <w:sz w:val="24"/>
          <w:szCs w:val="24"/>
        </w:rPr>
      </w:pPr>
    </w:p>
    <w:p w:rsidR="00117A4B" w:rsidRPr="00D95C6F" w:rsidRDefault="00117A4B" w:rsidP="00242D46">
      <w:pPr>
        <w:pStyle w:val="a5"/>
        <w:shd w:val="clear" w:color="auto" w:fill="auto"/>
        <w:tabs>
          <w:tab w:val="left" w:leader="underscore" w:pos="2928"/>
          <w:tab w:val="left" w:leader="underscore" w:pos="3677"/>
          <w:tab w:val="left" w:leader="underscore" w:pos="10301"/>
        </w:tabs>
        <w:ind w:firstLine="0"/>
        <w:jc w:val="center"/>
        <w:rPr>
          <w:rFonts w:ascii="Times New Roman" w:hAnsi="Times New Roman" w:cs="Times New Roman"/>
          <w:sz w:val="24"/>
          <w:szCs w:val="24"/>
        </w:rPr>
      </w:pPr>
    </w:p>
    <w:p w:rsidR="00117A4B" w:rsidRPr="00D95C6F" w:rsidRDefault="00D23C43" w:rsidP="00242D46">
      <w:pPr>
        <w:pStyle w:val="a5"/>
        <w:shd w:val="clear" w:color="auto" w:fill="auto"/>
        <w:tabs>
          <w:tab w:val="left" w:leader="underscore" w:pos="2928"/>
          <w:tab w:val="left" w:leader="underscore" w:pos="3677"/>
          <w:tab w:val="left" w:leader="underscore" w:pos="10301"/>
        </w:tabs>
        <w:ind w:firstLine="0"/>
        <w:jc w:val="center"/>
        <w:rPr>
          <w:rFonts w:ascii="Times New Roman" w:hAnsi="Times New Roman" w:cs="Times New Roman"/>
          <w:sz w:val="26"/>
          <w:szCs w:val="26"/>
        </w:rPr>
      </w:pPr>
      <w:r w:rsidRPr="00D95C6F">
        <w:rPr>
          <w:rFonts w:ascii="Times New Roman" w:hAnsi="Times New Roman" w:cs="Times New Roman"/>
          <w:sz w:val="26"/>
          <w:szCs w:val="26"/>
        </w:rPr>
        <w:t xml:space="preserve">Техническое задание </w:t>
      </w:r>
    </w:p>
    <w:p w:rsidR="00B24E82" w:rsidRPr="00D95C6F" w:rsidRDefault="00B24E82" w:rsidP="00242D46">
      <w:pPr>
        <w:pStyle w:val="a5"/>
        <w:shd w:val="clear" w:color="auto" w:fill="auto"/>
        <w:tabs>
          <w:tab w:val="left" w:leader="underscore" w:pos="2928"/>
          <w:tab w:val="left" w:leader="underscore" w:pos="3677"/>
          <w:tab w:val="left" w:leader="underscore" w:pos="10301"/>
        </w:tabs>
        <w:ind w:firstLine="0"/>
        <w:jc w:val="center"/>
        <w:rPr>
          <w:rFonts w:ascii="Times New Roman" w:hAnsi="Times New Roman" w:cs="Times New Roman"/>
          <w:sz w:val="24"/>
          <w:szCs w:val="24"/>
        </w:rPr>
      </w:pPr>
    </w:p>
    <w:p w:rsidR="00A7744B" w:rsidRDefault="00D23C43" w:rsidP="00E91F07">
      <w:pPr>
        <w:pStyle w:val="a5"/>
        <w:shd w:val="clear" w:color="auto" w:fill="auto"/>
        <w:tabs>
          <w:tab w:val="left" w:leader="underscore" w:pos="2928"/>
          <w:tab w:val="left" w:leader="underscore" w:pos="3677"/>
          <w:tab w:val="left" w:leader="underscore" w:pos="10301"/>
        </w:tabs>
        <w:ind w:firstLine="0"/>
        <w:jc w:val="center"/>
        <w:rPr>
          <w:rFonts w:ascii="Times New Roman" w:hAnsi="Times New Roman" w:cs="Times New Roman"/>
          <w:b w:val="0"/>
          <w:sz w:val="24"/>
          <w:szCs w:val="24"/>
        </w:rPr>
      </w:pPr>
      <w:r w:rsidRPr="00D95C6F">
        <w:rPr>
          <w:rFonts w:ascii="Times New Roman" w:hAnsi="Times New Roman" w:cs="Times New Roman"/>
          <w:b w:val="0"/>
          <w:sz w:val="24"/>
          <w:szCs w:val="24"/>
        </w:rPr>
        <w:t xml:space="preserve">на </w:t>
      </w:r>
      <w:r w:rsidR="00117A4B" w:rsidRPr="00D95C6F">
        <w:rPr>
          <w:rFonts w:ascii="Times New Roman" w:hAnsi="Times New Roman" w:cs="Times New Roman"/>
          <w:b w:val="0"/>
          <w:sz w:val="24"/>
          <w:szCs w:val="24"/>
        </w:rPr>
        <w:t>капитальный ремонт</w:t>
      </w:r>
      <w:r w:rsidR="00852196" w:rsidRPr="00D95C6F">
        <w:rPr>
          <w:rFonts w:ascii="Times New Roman" w:hAnsi="Times New Roman" w:cs="Times New Roman"/>
          <w:b w:val="0"/>
          <w:sz w:val="24"/>
          <w:szCs w:val="24"/>
        </w:rPr>
        <w:t xml:space="preserve"> теплотрассы</w:t>
      </w:r>
      <w:r w:rsidR="00242D46" w:rsidRPr="00D95C6F">
        <w:rPr>
          <w:rFonts w:ascii="Times New Roman" w:hAnsi="Times New Roman" w:cs="Times New Roman"/>
          <w:b w:val="0"/>
          <w:sz w:val="24"/>
          <w:szCs w:val="24"/>
        </w:rPr>
        <w:t xml:space="preserve"> АО «УТС»</w:t>
      </w:r>
      <w:r w:rsidR="00852196" w:rsidRPr="00D95C6F">
        <w:rPr>
          <w:rFonts w:ascii="Times New Roman" w:hAnsi="Times New Roman" w:cs="Times New Roman"/>
          <w:b w:val="0"/>
          <w:sz w:val="24"/>
          <w:szCs w:val="24"/>
        </w:rPr>
        <w:t xml:space="preserve"> </w:t>
      </w:r>
      <w:r w:rsidR="00E91F07">
        <w:rPr>
          <w:rFonts w:ascii="Times New Roman" w:hAnsi="Times New Roman" w:cs="Times New Roman"/>
          <w:b w:val="0"/>
          <w:sz w:val="24"/>
          <w:szCs w:val="24"/>
        </w:rPr>
        <w:t xml:space="preserve">от компенсатора до тепловой </w:t>
      </w:r>
    </w:p>
    <w:p w:rsidR="00E91F07" w:rsidRPr="00D95C6F" w:rsidRDefault="00E91F07" w:rsidP="00E91F07">
      <w:pPr>
        <w:pStyle w:val="a5"/>
        <w:shd w:val="clear" w:color="auto" w:fill="auto"/>
        <w:tabs>
          <w:tab w:val="left" w:leader="underscore" w:pos="2928"/>
          <w:tab w:val="left" w:leader="underscore" w:pos="3677"/>
          <w:tab w:val="left" w:leader="underscore" w:pos="10301"/>
        </w:tabs>
        <w:ind w:firstLine="0"/>
        <w:jc w:val="center"/>
        <w:rPr>
          <w:rFonts w:ascii="Times New Roman" w:hAnsi="Times New Roman" w:cs="Times New Roman"/>
          <w:b w:val="0"/>
          <w:sz w:val="24"/>
          <w:szCs w:val="24"/>
        </w:rPr>
      </w:pPr>
      <w:r>
        <w:rPr>
          <w:rFonts w:ascii="Times New Roman" w:hAnsi="Times New Roman" w:cs="Times New Roman"/>
          <w:b w:val="0"/>
          <w:sz w:val="24"/>
          <w:szCs w:val="24"/>
        </w:rPr>
        <w:t xml:space="preserve">камеры ТК25, проспект Успенский, </w:t>
      </w:r>
      <w:r w:rsidR="0043702D">
        <w:rPr>
          <w:rFonts w:ascii="Times New Roman" w:hAnsi="Times New Roman" w:cs="Times New Roman"/>
          <w:b w:val="0"/>
          <w:sz w:val="24"/>
          <w:szCs w:val="24"/>
        </w:rPr>
        <w:t>52</w:t>
      </w:r>
    </w:p>
    <w:p w:rsidR="00D23C43" w:rsidRPr="00D95C6F" w:rsidRDefault="00D23C43">
      <w:pPr>
        <w:pStyle w:val="a5"/>
        <w:shd w:val="clear" w:color="auto" w:fill="auto"/>
        <w:tabs>
          <w:tab w:val="left" w:leader="underscore" w:pos="2928"/>
          <w:tab w:val="left" w:leader="underscore" w:pos="3677"/>
          <w:tab w:val="left" w:leader="underscore" w:pos="10301"/>
        </w:tabs>
        <w:ind w:firstLine="0"/>
        <w:rPr>
          <w:rFonts w:ascii="Times New Roman" w:hAnsi="Times New Roman" w:cs="Times New Roman"/>
          <w:sz w:val="24"/>
          <w:szCs w:val="24"/>
        </w:rPr>
      </w:pPr>
    </w:p>
    <w:p w:rsidR="003B789A" w:rsidRPr="00D95C6F" w:rsidRDefault="003B789A">
      <w:pPr>
        <w:pStyle w:val="a5"/>
        <w:shd w:val="clear" w:color="auto" w:fill="auto"/>
        <w:tabs>
          <w:tab w:val="left" w:leader="underscore" w:pos="2928"/>
          <w:tab w:val="left" w:leader="underscore" w:pos="3677"/>
          <w:tab w:val="left" w:leader="underscore" w:pos="10301"/>
        </w:tabs>
        <w:ind w:firstLine="0"/>
        <w:rPr>
          <w:rFonts w:ascii="Times New Roman" w:hAnsi="Times New Roman" w:cs="Times New Roman"/>
          <w:sz w:val="24"/>
          <w:szCs w:val="24"/>
        </w:rPr>
      </w:pPr>
    </w:p>
    <w:p w:rsidR="003B789A" w:rsidRPr="00D95C6F" w:rsidRDefault="003B789A">
      <w:pPr>
        <w:pStyle w:val="a5"/>
        <w:shd w:val="clear" w:color="auto" w:fill="auto"/>
        <w:tabs>
          <w:tab w:val="left" w:leader="underscore" w:pos="2928"/>
          <w:tab w:val="left" w:leader="underscore" w:pos="3677"/>
          <w:tab w:val="left" w:leader="underscore" w:pos="10301"/>
        </w:tabs>
        <w:ind w:firstLine="0"/>
        <w:rPr>
          <w:rFonts w:ascii="Times New Roman" w:hAnsi="Times New Roman" w:cs="Times New Roman"/>
          <w:sz w:val="24"/>
          <w:szCs w:val="24"/>
        </w:rPr>
      </w:pPr>
    </w:p>
    <w:p w:rsidR="003B789A" w:rsidRPr="00D95C6F" w:rsidRDefault="003B789A">
      <w:pPr>
        <w:pStyle w:val="a5"/>
        <w:shd w:val="clear" w:color="auto" w:fill="auto"/>
        <w:tabs>
          <w:tab w:val="left" w:leader="underscore" w:pos="2928"/>
          <w:tab w:val="left" w:leader="underscore" w:pos="3677"/>
          <w:tab w:val="left" w:leader="underscore" w:pos="10301"/>
        </w:tabs>
        <w:ind w:firstLine="0"/>
        <w:rPr>
          <w:rFonts w:ascii="Times New Roman" w:hAnsi="Times New Roman" w:cs="Times New Roman"/>
          <w:sz w:val="24"/>
          <w:szCs w:val="24"/>
        </w:rPr>
      </w:pPr>
    </w:p>
    <w:p w:rsidR="003B789A" w:rsidRPr="00D95C6F" w:rsidRDefault="003B789A">
      <w:pPr>
        <w:pStyle w:val="a5"/>
        <w:shd w:val="clear" w:color="auto" w:fill="auto"/>
        <w:tabs>
          <w:tab w:val="left" w:leader="underscore" w:pos="2928"/>
          <w:tab w:val="left" w:leader="underscore" w:pos="3677"/>
          <w:tab w:val="left" w:leader="underscore" w:pos="10301"/>
        </w:tabs>
        <w:ind w:firstLine="0"/>
        <w:rPr>
          <w:rFonts w:ascii="Times New Roman" w:hAnsi="Times New Roman" w:cs="Times New Roman"/>
          <w:sz w:val="24"/>
          <w:szCs w:val="24"/>
        </w:rPr>
      </w:pPr>
    </w:p>
    <w:p w:rsidR="003B789A" w:rsidRPr="00D95C6F" w:rsidRDefault="003B789A">
      <w:pPr>
        <w:pStyle w:val="a5"/>
        <w:shd w:val="clear" w:color="auto" w:fill="auto"/>
        <w:tabs>
          <w:tab w:val="left" w:leader="underscore" w:pos="2928"/>
          <w:tab w:val="left" w:leader="underscore" w:pos="3677"/>
          <w:tab w:val="left" w:leader="underscore" w:pos="10301"/>
        </w:tabs>
        <w:ind w:firstLine="0"/>
        <w:rPr>
          <w:rFonts w:ascii="Times New Roman" w:hAnsi="Times New Roman" w:cs="Times New Roman"/>
          <w:sz w:val="24"/>
          <w:szCs w:val="24"/>
        </w:rPr>
      </w:pPr>
    </w:p>
    <w:p w:rsidR="003B789A" w:rsidRPr="00D95C6F" w:rsidRDefault="003B789A">
      <w:pPr>
        <w:pStyle w:val="a5"/>
        <w:shd w:val="clear" w:color="auto" w:fill="auto"/>
        <w:tabs>
          <w:tab w:val="left" w:leader="underscore" w:pos="2928"/>
          <w:tab w:val="left" w:leader="underscore" w:pos="3677"/>
          <w:tab w:val="left" w:leader="underscore" w:pos="10301"/>
        </w:tabs>
        <w:ind w:firstLine="0"/>
        <w:rPr>
          <w:rFonts w:ascii="Times New Roman" w:hAnsi="Times New Roman" w:cs="Times New Roman"/>
          <w:sz w:val="24"/>
          <w:szCs w:val="24"/>
        </w:rPr>
      </w:pPr>
    </w:p>
    <w:p w:rsidR="003B789A" w:rsidRPr="00D95C6F" w:rsidRDefault="003B789A">
      <w:pPr>
        <w:pStyle w:val="a5"/>
        <w:shd w:val="clear" w:color="auto" w:fill="auto"/>
        <w:tabs>
          <w:tab w:val="left" w:leader="underscore" w:pos="2928"/>
          <w:tab w:val="left" w:leader="underscore" w:pos="3677"/>
          <w:tab w:val="left" w:leader="underscore" w:pos="10301"/>
        </w:tabs>
        <w:ind w:firstLine="0"/>
        <w:rPr>
          <w:rFonts w:ascii="Times New Roman" w:hAnsi="Times New Roman" w:cs="Times New Roman"/>
          <w:sz w:val="24"/>
          <w:szCs w:val="24"/>
        </w:rPr>
      </w:pPr>
    </w:p>
    <w:p w:rsidR="003B789A" w:rsidRPr="00D95C6F" w:rsidRDefault="003B789A">
      <w:pPr>
        <w:pStyle w:val="a5"/>
        <w:shd w:val="clear" w:color="auto" w:fill="auto"/>
        <w:tabs>
          <w:tab w:val="left" w:leader="underscore" w:pos="2928"/>
          <w:tab w:val="left" w:leader="underscore" w:pos="3677"/>
          <w:tab w:val="left" w:leader="underscore" w:pos="10301"/>
        </w:tabs>
        <w:ind w:firstLine="0"/>
        <w:rPr>
          <w:rFonts w:ascii="Times New Roman" w:hAnsi="Times New Roman" w:cs="Times New Roman"/>
          <w:sz w:val="24"/>
          <w:szCs w:val="24"/>
        </w:rPr>
      </w:pPr>
    </w:p>
    <w:p w:rsidR="003B789A" w:rsidRPr="00D95C6F" w:rsidRDefault="003B789A">
      <w:pPr>
        <w:pStyle w:val="a5"/>
        <w:shd w:val="clear" w:color="auto" w:fill="auto"/>
        <w:tabs>
          <w:tab w:val="left" w:leader="underscore" w:pos="2928"/>
          <w:tab w:val="left" w:leader="underscore" w:pos="3677"/>
          <w:tab w:val="left" w:leader="underscore" w:pos="10301"/>
        </w:tabs>
        <w:ind w:firstLine="0"/>
        <w:rPr>
          <w:rFonts w:ascii="Times New Roman" w:hAnsi="Times New Roman" w:cs="Times New Roman"/>
          <w:sz w:val="24"/>
          <w:szCs w:val="24"/>
        </w:rPr>
      </w:pPr>
    </w:p>
    <w:p w:rsidR="003B789A" w:rsidRPr="00D95C6F" w:rsidRDefault="003B789A">
      <w:pPr>
        <w:pStyle w:val="a5"/>
        <w:shd w:val="clear" w:color="auto" w:fill="auto"/>
        <w:tabs>
          <w:tab w:val="left" w:leader="underscore" w:pos="2928"/>
          <w:tab w:val="left" w:leader="underscore" w:pos="3677"/>
          <w:tab w:val="left" w:leader="underscore" w:pos="10301"/>
        </w:tabs>
        <w:ind w:firstLine="0"/>
        <w:rPr>
          <w:rFonts w:ascii="Times New Roman" w:hAnsi="Times New Roman" w:cs="Times New Roman"/>
          <w:sz w:val="24"/>
          <w:szCs w:val="24"/>
        </w:rPr>
      </w:pPr>
    </w:p>
    <w:p w:rsidR="003B789A" w:rsidRPr="00D95C6F" w:rsidRDefault="003B789A">
      <w:pPr>
        <w:pStyle w:val="a5"/>
        <w:shd w:val="clear" w:color="auto" w:fill="auto"/>
        <w:tabs>
          <w:tab w:val="left" w:leader="underscore" w:pos="2928"/>
          <w:tab w:val="left" w:leader="underscore" w:pos="3677"/>
          <w:tab w:val="left" w:leader="underscore" w:pos="10301"/>
        </w:tabs>
        <w:ind w:firstLine="0"/>
        <w:rPr>
          <w:rFonts w:ascii="Times New Roman" w:hAnsi="Times New Roman" w:cs="Times New Roman"/>
          <w:sz w:val="24"/>
          <w:szCs w:val="24"/>
        </w:rPr>
      </w:pPr>
    </w:p>
    <w:p w:rsidR="003B789A" w:rsidRPr="00D95C6F" w:rsidRDefault="003B789A">
      <w:pPr>
        <w:pStyle w:val="a5"/>
        <w:shd w:val="clear" w:color="auto" w:fill="auto"/>
        <w:tabs>
          <w:tab w:val="left" w:leader="underscore" w:pos="2928"/>
          <w:tab w:val="left" w:leader="underscore" w:pos="3677"/>
          <w:tab w:val="left" w:leader="underscore" w:pos="10301"/>
        </w:tabs>
        <w:ind w:firstLine="0"/>
        <w:rPr>
          <w:rFonts w:ascii="Times New Roman" w:hAnsi="Times New Roman" w:cs="Times New Roman"/>
          <w:sz w:val="24"/>
          <w:szCs w:val="24"/>
        </w:rPr>
      </w:pPr>
    </w:p>
    <w:p w:rsidR="003B789A" w:rsidRPr="00D95C6F" w:rsidRDefault="003B789A">
      <w:pPr>
        <w:pStyle w:val="a5"/>
        <w:shd w:val="clear" w:color="auto" w:fill="auto"/>
        <w:tabs>
          <w:tab w:val="left" w:leader="underscore" w:pos="2928"/>
          <w:tab w:val="left" w:leader="underscore" w:pos="3677"/>
          <w:tab w:val="left" w:leader="underscore" w:pos="10301"/>
        </w:tabs>
        <w:ind w:firstLine="0"/>
        <w:rPr>
          <w:rFonts w:ascii="Times New Roman" w:hAnsi="Times New Roman" w:cs="Times New Roman"/>
          <w:sz w:val="24"/>
          <w:szCs w:val="24"/>
        </w:rPr>
      </w:pPr>
    </w:p>
    <w:p w:rsidR="003B789A" w:rsidRPr="00D95C6F" w:rsidRDefault="003B789A">
      <w:pPr>
        <w:pStyle w:val="a5"/>
        <w:shd w:val="clear" w:color="auto" w:fill="auto"/>
        <w:tabs>
          <w:tab w:val="left" w:leader="underscore" w:pos="2928"/>
          <w:tab w:val="left" w:leader="underscore" w:pos="3677"/>
          <w:tab w:val="left" w:leader="underscore" w:pos="10301"/>
        </w:tabs>
        <w:ind w:firstLine="0"/>
        <w:rPr>
          <w:rFonts w:ascii="Times New Roman" w:hAnsi="Times New Roman" w:cs="Times New Roman"/>
          <w:sz w:val="24"/>
          <w:szCs w:val="24"/>
        </w:rPr>
      </w:pPr>
    </w:p>
    <w:p w:rsidR="00462757" w:rsidRPr="00D95C6F" w:rsidRDefault="00462757">
      <w:pPr>
        <w:pStyle w:val="a5"/>
        <w:shd w:val="clear" w:color="auto" w:fill="auto"/>
        <w:tabs>
          <w:tab w:val="left" w:leader="underscore" w:pos="2928"/>
          <w:tab w:val="left" w:leader="underscore" w:pos="3677"/>
          <w:tab w:val="left" w:leader="underscore" w:pos="10301"/>
        </w:tabs>
        <w:ind w:firstLine="0"/>
        <w:rPr>
          <w:rFonts w:ascii="Times New Roman" w:hAnsi="Times New Roman" w:cs="Times New Roman"/>
          <w:sz w:val="24"/>
          <w:szCs w:val="24"/>
        </w:rPr>
      </w:pPr>
    </w:p>
    <w:p w:rsidR="003B789A" w:rsidRPr="00D95C6F" w:rsidRDefault="003B789A">
      <w:pPr>
        <w:pStyle w:val="a5"/>
        <w:shd w:val="clear" w:color="auto" w:fill="auto"/>
        <w:tabs>
          <w:tab w:val="left" w:leader="underscore" w:pos="2928"/>
          <w:tab w:val="left" w:leader="underscore" w:pos="3677"/>
          <w:tab w:val="left" w:leader="underscore" w:pos="10301"/>
        </w:tabs>
        <w:ind w:firstLine="0"/>
        <w:rPr>
          <w:rFonts w:ascii="Times New Roman" w:hAnsi="Times New Roman" w:cs="Times New Roman"/>
          <w:sz w:val="24"/>
          <w:szCs w:val="24"/>
        </w:rPr>
      </w:pPr>
    </w:p>
    <w:p w:rsidR="003B789A" w:rsidRPr="00D95C6F" w:rsidRDefault="003B789A">
      <w:pPr>
        <w:pStyle w:val="a5"/>
        <w:shd w:val="clear" w:color="auto" w:fill="auto"/>
        <w:tabs>
          <w:tab w:val="left" w:leader="underscore" w:pos="2928"/>
          <w:tab w:val="left" w:leader="underscore" w:pos="3677"/>
          <w:tab w:val="left" w:leader="underscore" w:pos="10301"/>
        </w:tabs>
        <w:ind w:firstLine="0"/>
        <w:rPr>
          <w:rFonts w:ascii="Times New Roman" w:hAnsi="Times New Roman" w:cs="Times New Roman"/>
          <w:sz w:val="24"/>
          <w:szCs w:val="24"/>
        </w:rPr>
      </w:pPr>
    </w:p>
    <w:p w:rsidR="003B789A" w:rsidRPr="00D95C6F" w:rsidRDefault="003B789A">
      <w:pPr>
        <w:pStyle w:val="a5"/>
        <w:shd w:val="clear" w:color="auto" w:fill="auto"/>
        <w:tabs>
          <w:tab w:val="left" w:leader="underscore" w:pos="2928"/>
          <w:tab w:val="left" w:leader="underscore" w:pos="3677"/>
          <w:tab w:val="left" w:leader="underscore" w:pos="10301"/>
        </w:tabs>
        <w:ind w:firstLine="0"/>
        <w:rPr>
          <w:rFonts w:ascii="Times New Roman" w:hAnsi="Times New Roman" w:cs="Times New Roman"/>
          <w:sz w:val="24"/>
          <w:szCs w:val="24"/>
        </w:rPr>
      </w:pPr>
    </w:p>
    <w:p w:rsidR="003B789A" w:rsidRPr="00D95C6F" w:rsidRDefault="003B789A">
      <w:pPr>
        <w:pStyle w:val="a5"/>
        <w:shd w:val="clear" w:color="auto" w:fill="auto"/>
        <w:tabs>
          <w:tab w:val="left" w:leader="underscore" w:pos="2928"/>
          <w:tab w:val="left" w:leader="underscore" w:pos="3677"/>
          <w:tab w:val="left" w:leader="underscore" w:pos="10301"/>
        </w:tabs>
        <w:ind w:firstLine="0"/>
        <w:rPr>
          <w:rFonts w:ascii="Times New Roman" w:hAnsi="Times New Roman" w:cs="Times New Roman"/>
          <w:sz w:val="24"/>
          <w:szCs w:val="24"/>
        </w:rPr>
      </w:pPr>
    </w:p>
    <w:p w:rsidR="003B789A" w:rsidRPr="00D95C6F" w:rsidRDefault="003B789A">
      <w:pPr>
        <w:pStyle w:val="a5"/>
        <w:shd w:val="clear" w:color="auto" w:fill="auto"/>
        <w:tabs>
          <w:tab w:val="left" w:leader="underscore" w:pos="2928"/>
          <w:tab w:val="left" w:leader="underscore" w:pos="3677"/>
          <w:tab w:val="left" w:leader="underscore" w:pos="10301"/>
        </w:tabs>
        <w:ind w:firstLine="0"/>
        <w:rPr>
          <w:rFonts w:ascii="Times New Roman" w:hAnsi="Times New Roman" w:cs="Times New Roman"/>
          <w:sz w:val="24"/>
          <w:szCs w:val="24"/>
        </w:rPr>
      </w:pPr>
    </w:p>
    <w:p w:rsidR="003B789A" w:rsidRPr="00D95C6F" w:rsidRDefault="003B789A">
      <w:pPr>
        <w:pStyle w:val="a5"/>
        <w:shd w:val="clear" w:color="auto" w:fill="auto"/>
        <w:tabs>
          <w:tab w:val="left" w:leader="underscore" w:pos="2928"/>
          <w:tab w:val="left" w:leader="underscore" w:pos="3677"/>
          <w:tab w:val="left" w:leader="underscore" w:pos="10301"/>
        </w:tabs>
        <w:ind w:firstLine="0"/>
        <w:rPr>
          <w:rFonts w:ascii="Times New Roman" w:hAnsi="Times New Roman" w:cs="Times New Roman"/>
          <w:sz w:val="24"/>
          <w:szCs w:val="24"/>
        </w:rPr>
      </w:pPr>
    </w:p>
    <w:p w:rsidR="003B789A" w:rsidRPr="00D95C6F" w:rsidRDefault="003B789A">
      <w:pPr>
        <w:pStyle w:val="a5"/>
        <w:shd w:val="clear" w:color="auto" w:fill="auto"/>
        <w:tabs>
          <w:tab w:val="left" w:leader="underscore" w:pos="2928"/>
          <w:tab w:val="left" w:leader="underscore" w:pos="3677"/>
          <w:tab w:val="left" w:leader="underscore" w:pos="10301"/>
        </w:tabs>
        <w:ind w:firstLine="0"/>
        <w:rPr>
          <w:rFonts w:ascii="Times New Roman" w:hAnsi="Times New Roman" w:cs="Times New Roman"/>
          <w:sz w:val="24"/>
          <w:szCs w:val="24"/>
        </w:rPr>
      </w:pPr>
    </w:p>
    <w:p w:rsidR="003B789A" w:rsidRPr="00D95C6F" w:rsidRDefault="003B789A">
      <w:pPr>
        <w:pStyle w:val="a5"/>
        <w:shd w:val="clear" w:color="auto" w:fill="auto"/>
        <w:tabs>
          <w:tab w:val="left" w:leader="underscore" w:pos="2928"/>
          <w:tab w:val="left" w:leader="underscore" w:pos="3677"/>
          <w:tab w:val="left" w:leader="underscore" w:pos="10301"/>
        </w:tabs>
        <w:ind w:firstLine="0"/>
        <w:rPr>
          <w:rFonts w:ascii="Times New Roman" w:hAnsi="Times New Roman" w:cs="Times New Roman"/>
          <w:sz w:val="24"/>
          <w:szCs w:val="24"/>
        </w:rPr>
      </w:pPr>
    </w:p>
    <w:p w:rsidR="003B789A" w:rsidRPr="00D95C6F" w:rsidRDefault="003B789A">
      <w:pPr>
        <w:pStyle w:val="a5"/>
        <w:shd w:val="clear" w:color="auto" w:fill="auto"/>
        <w:tabs>
          <w:tab w:val="left" w:leader="underscore" w:pos="2928"/>
          <w:tab w:val="left" w:leader="underscore" w:pos="3677"/>
          <w:tab w:val="left" w:leader="underscore" w:pos="10301"/>
        </w:tabs>
        <w:ind w:firstLine="0"/>
        <w:rPr>
          <w:rFonts w:ascii="Times New Roman" w:hAnsi="Times New Roman" w:cs="Times New Roman"/>
          <w:sz w:val="24"/>
          <w:szCs w:val="24"/>
        </w:rPr>
      </w:pPr>
    </w:p>
    <w:p w:rsidR="003B789A" w:rsidRPr="00D95C6F" w:rsidRDefault="003B789A">
      <w:pPr>
        <w:pStyle w:val="a5"/>
        <w:shd w:val="clear" w:color="auto" w:fill="auto"/>
        <w:tabs>
          <w:tab w:val="left" w:leader="underscore" w:pos="2928"/>
          <w:tab w:val="left" w:leader="underscore" w:pos="3677"/>
          <w:tab w:val="left" w:leader="underscore" w:pos="10301"/>
        </w:tabs>
        <w:ind w:firstLine="0"/>
        <w:rPr>
          <w:rFonts w:ascii="Times New Roman" w:hAnsi="Times New Roman" w:cs="Times New Roman"/>
          <w:sz w:val="24"/>
          <w:szCs w:val="24"/>
        </w:rPr>
      </w:pPr>
    </w:p>
    <w:p w:rsidR="003B789A" w:rsidRPr="00D95C6F" w:rsidRDefault="003B789A">
      <w:pPr>
        <w:pStyle w:val="a5"/>
        <w:shd w:val="clear" w:color="auto" w:fill="auto"/>
        <w:tabs>
          <w:tab w:val="left" w:leader="underscore" w:pos="2928"/>
          <w:tab w:val="left" w:leader="underscore" w:pos="3677"/>
          <w:tab w:val="left" w:leader="underscore" w:pos="10301"/>
        </w:tabs>
        <w:ind w:firstLine="0"/>
        <w:rPr>
          <w:rFonts w:ascii="Times New Roman" w:hAnsi="Times New Roman" w:cs="Times New Roman"/>
          <w:sz w:val="24"/>
          <w:szCs w:val="24"/>
        </w:rPr>
      </w:pPr>
    </w:p>
    <w:p w:rsidR="003B789A" w:rsidRPr="00D95C6F" w:rsidRDefault="003B789A">
      <w:pPr>
        <w:pStyle w:val="a5"/>
        <w:shd w:val="clear" w:color="auto" w:fill="auto"/>
        <w:tabs>
          <w:tab w:val="left" w:leader="underscore" w:pos="2928"/>
          <w:tab w:val="left" w:leader="underscore" w:pos="3677"/>
          <w:tab w:val="left" w:leader="underscore" w:pos="10301"/>
        </w:tabs>
        <w:ind w:firstLine="0"/>
        <w:rPr>
          <w:rFonts w:ascii="Times New Roman" w:hAnsi="Times New Roman" w:cs="Times New Roman"/>
          <w:sz w:val="24"/>
          <w:szCs w:val="24"/>
        </w:rPr>
      </w:pPr>
    </w:p>
    <w:p w:rsidR="003B789A" w:rsidRPr="00D95C6F" w:rsidRDefault="003B789A">
      <w:pPr>
        <w:pStyle w:val="a5"/>
        <w:shd w:val="clear" w:color="auto" w:fill="auto"/>
        <w:tabs>
          <w:tab w:val="left" w:leader="underscore" w:pos="2928"/>
          <w:tab w:val="left" w:leader="underscore" w:pos="3677"/>
          <w:tab w:val="left" w:leader="underscore" w:pos="10301"/>
        </w:tabs>
        <w:ind w:firstLine="0"/>
        <w:rPr>
          <w:rFonts w:ascii="Times New Roman" w:hAnsi="Times New Roman" w:cs="Times New Roman"/>
          <w:sz w:val="24"/>
          <w:szCs w:val="24"/>
        </w:rPr>
      </w:pPr>
    </w:p>
    <w:p w:rsidR="003B789A" w:rsidRPr="00D95C6F" w:rsidRDefault="003B789A">
      <w:pPr>
        <w:pStyle w:val="a5"/>
        <w:shd w:val="clear" w:color="auto" w:fill="auto"/>
        <w:tabs>
          <w:tab w:val="left" w:leader="underscore" w:pos="2928"/>
          <w:tab w:val="left" w:leader="underscore" w:pos="3677"/>
          <w:tab w:val="left" w:leader="underscore" w:pos="10301"/>
        </w:tabs>
        <w:ind w:firstLine="0"/>
        <w:rPr>
          <w:rFonts w:ascii="Times New Roman" w:hAnsi="Times New Roman" w:cs="Times New Roman"/>
          <w:sz w:val="24"/>
          <w:szCs w:val="24"/>
        </w:rPr>
      </w:pPr>
    </w:p>
    <w:p w:rsidR="003B789A" w:rsidRPr="00D95C6F" w:rsidRDefault="003B789A">
      <w:pPr>
        <w:pStyle w:val="a5"/>
        <w:shd w:val="clear" w:color="auto" w:fill="auto"/>
        <w:tabs>
          <w:tab w:val="left" w:leader="underscore" w:pos="2928"/>
          <w:tab w:val="left" w:leader="underscore" w:pos="3677"/>
          <w:tab w:val="left" w:leader="underscore" w:pos="10301"/>
        </w:tabs>
        <w:ind w:firstLine="0"/>
        <w:rPr>
          <w:rFonts w:ascii="Times New Roman" w:hAnsi="Times New Roman" w:cs="Times New Roman"/>
          <w:sz w:val="24"/>
          <w:szCs w:val="24"/>
        </w:rPr>
      </w:pPr>
    </w:p>
    <w:p w:rsidR="003B789A" w:rsidRPr="00D95C6F" w:rsidRDefault="003B789A" w:rsidP="003B789A">
      <w:pPr>
        <w:ind w:hanging="900"/>
        <w:jc w:val="center"/>
        <w:rPr>
          <w:rFonts w:ascii="Times New Roman" w:hAnsi="Times New Roman" w:cs="Times New Roman"/>
        </w:rPr>
      </w:pPr>
      <w:r w:rsidRPr="00D95C6F">
        <w:rPr>
          <w:rFonts w:ascii="Times New Roman" w:hAnsi="Times New Roman" w:cs="Times New Roman"/>
        </w:rPr>
        <w:t>г. Верхняя Пышма</w:t>
      </w:r>
    </w:p>
    <w:p w:rsidR="003B789A" w:rsidRPr="00D95C6F" w:rsidRDefault="003B789A" w:rsidP="003B789A">
      <w:pPr>
        <w:jc w:val="center"/>
        <w:rPr>
          <w:rFonts w:ascii="Times New Roman" w:hAnsi="Times New Roman" w:cs="Times New Roman"/>
        </w:rPr>
      </w:pPr>
      <w:r w:rsidRPr="00D95C6F">
        <w:rPr>
          <w:rFonts w:ascii="Times New Roman" w:hAnsi="Times New Roman" w:cs="Times New Roman"/>
        </w:rPr>
        <w:t>2021</w:t>
      </w:r>
      <w:r w:rsidRPr="00D95C6F">
        <w:rPr>
          <w:rFonts w:ascii="Times New Roman" w:hAnsi="Times New Roman" w:cs="Times New Roman"/>
          <w:lang w:val="en-US"/>
        </w:rPr>
        <w:t xml:space="preserve"> </w:t>
      </w:r>
      <w:r w:rsidRPr="00D95C6F">
        <w:rPr>
          <w:rFonts w:ascii="Times New Roman" w:hAnsi="Times New Roman" w:cs="Times New Roman"/>
        </w:rPr>
        <w:t>г.</w:t>
      </w:r>
    </w:p>
    <w:p w:rsidR="003B789A" w:rsidRPr="00D95C6F" w:rsidRDefault="003B789A">
      <w:pPr>
        <w:pStyle w:val="a5"/>
        <w:shd w:val="clear" w:color="auto" w:fill="auto"/>
        <w:tabs>
          <w:tab w:val="left" w:leader="underscore" w:pos="2928"/>
          <w:tab w:val="left" w:leader="underscore" w:pos="3677"/>
          <w:tab w:val="left" w:leader="underscore" w:pos="10301"/>
        </w:tabs>
        <w:ind w:firstLine="0"/>
        <w:rPr>
          <w:rFonts w:ascii="Times New Roman" w:hAnsi="Times New Roman" w:cs="Times New Roman"/>
          <w:sz w:val="24"/>
          <w:szCs w:val="24"/>
        </w:rPr>
      </w:pPr>
    </w:p>
    <w:p w:rsidR="00DA1FB2" w:rsidRPr="00D95C6F" w:rsidRDefault="00DA1FB2">
      <w:pPr>
        <w:pStyle w:val="a5"/>
        <w:shd w:val="clear" w:color="auto" w:fill="auto"/>
        <w:tabs>
          <w:tab w:val="left" w:leader="underscore" w:pos="2928"/>
          <w:tab w:val="left" w:leader="underscore" w:pos="3677"/>
          <w:tab w:val="left" w:leader="underscore" w:pos="10301"/>
        </w:tabs>
        <w:ind w:firstLine="0"/>
        <w:rPr>
          <w:rFonts w:ascii="Times New Roman" w:hAnsi="Times New Roman" w:cs="Times New Roman"/>
          <w:sz w:val="24"/>
          <w:szCs w:val="24"/>
          <w:highlight w:val="yellow"/>
        </w:rPr>
      </w:pPr>
    </w:p>
    <w:p w:rsidR="00DA1FB2" w:rsidRPr="00D95C6F" w:rsidRDefault="00DA1FB2">
      <w:pPr>
        <w:pStyle w:val="a5"/>
        <w:shd w:val="clear" w:color="auto" w:fill="auto"/>
        <w:tabs>
          <w:tab w:val="left" w:leader="underscore" w:pos="2928"/>
          <w:tab w:val="left" w:leader="underscore" w:pos="3677"/>
          <w:tab w:val="left" w:leader="underscore" w:pos="10301"/>
        </w:tabs>
        <w:ind w:firstLine="0"/>
        <w:rPr>
          <w:rFonts w:ascii="Times New Roman" w:hAnsi="Times New Roman" w:cs="Times New Roman"/>
          <w:sz w:val="24"/>
          <w:szCs w:val="24"/>
          <w:highlight w:val="yellow"/>
        </w:rPr>
      </w:pPr>
    </w:p>
    <w:p w:rsidR="00D23C43" w:rsidRPr="00D95C6F" w:rsidRDefault="00D23C43">
      <w:pPr>
        <w:pStyle w:val="a5"/>
        <w:shd w:val="clear" w:color="auto" w:fill="auto"/>
        <w:tabs>
          <w:tab w:val="left" w:leader="underscore" w:pos="2928"/>
          <w:tab w:val="left" w:leader="underscore" w:pos="3677"/>
          <w:tab w:val="left" w:leader="underscore" w:pos="10301"/>
        </w:tabs>
        <w:ind w:firstLine="0"/>
        <w:rPr>
          <w:rFonts w:ascii="Times New Roman" w:hAnsi="Times New Roman" w:cs="Times New Roman"/>
          <w:sz w:val="24"/>
          <w:szCs w:val="24"/>
          <w:highlight w:val="yellow"/>
        </w:rPr>
      </w:pPr>
    </w:p>
    <w:p w:rsidR="00141930" w:rsidRPr="00D95C6F" w:rsidRDefault="00141930">
      <w:pPr>
        <w:pStyle w:val="a5"/>
        <w:shd w:val="clear" w:color="auto" w:fill="auto"/>
        <w:tabs>
          <w:tab w:val="left" w:leader="underscore" w:pos="2928"/>
          <w:tab w:val="left" w:leader="underscore" w:pos="3677"/>
          <w:tab w:val="left" w:leader="underscore" w:pos="10301"/>
        </w:tabs>
        <w:ind w:firstLine="0"/>
        <w:rPr>
          <w:rFonts w:ascii="Times New Roman" w:hAnsi="Times New Roman" w:cs="Times New Roman"/>
          <w:sz w:val="24"/>
          <w:szCs w:val="24"/>
          <w:highlight w:val="yellow"/>
        </w:r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3125"/>
        <w:gridCol w:w="7373"/>
        <w:gridCol w:w="14"/>
      </w:tblGrid>
      <w:tr w:rsidR="00A7744B" w:rsidRPr="00D95C6F" w:rsidTr="00991538">
        <w:trPr>
          <w:trHeight w:val="259"/>
        </w:trPr>
        <w:tc>
          <w:tcPr>
            <w:tcW w:w="3125" w:type="dxa"/>
            <w:tcBorders>
              <w:top w:val="single" w:sz="4" w:space="0" w:color="auto"/>
              <w:left w:val="single" w:sz="4" w:space="0" w:color="auto"/>
            </w:tcBorders>
            <w:shd w:val="clear" w:color="auto" w:fill="FFFFFF"/>
            <w:vAlign w:val="bottom"/>
          </w:tcPr>
          <w:p w:rsidR="00A7744B" w:rsidRPr="00CF6685" w:rsidRDefault="00852196" w:rsidP="00BF1470">
            <w:pPr>
              <w:pStyle w:val="22"/>
              <w:shd w:val="clear" w:color="auto" w:fill="auto"/>
              <w:spacing w:line="200" w:lineRule="exact"/>
              <w:jc w:val="center"/>
              <w:rPr>
                <w:sz w:val="24"/>
                <w:szCs w:val="24"/>
              </w:rPr>
            </w:pPr>
            <w:r w:rsidRPr="00CF6685">
              <w:rPr>
                <w:rStyle w:val="2Tahoma"/>
                <w:rFonts w:ascii="Times New Roman" w:hAnsi="Times New Roman" w:cs="Times New Roman"/>
                <w:sz w:val="24"/>
                <w:szCs w:val="24"/>
              </w:rPr>
              <w:lastRenderedPageBreak/>
              <w:t>Показатель</w:t>
            </w:r>
          </w:p>
        </w:tc>
        <w:tc>
          <w:tcPr>
            <w:tcW w:w="7387" w:type="dxa"/>
            <w:gridSpan w:val="2"/>
            <w:tcBorders>
              <w:top w:val="single" w:sz="4" w:space="0" w:color="auto"/>
              <w:left w:val="single" w:sz="4" w:space="0" w:color="auto"/>
              <w:right w:val="single" w:sz="4" w:space="0" w:color="auto"/>
            </w:tcBorders>
            <w:shd w:val="clear" w:color="auto" w:fill="FFFFFF"/>
            <w:vAlign w:val="bottom"/>
          </w:tcPr>
          <w:p w:rsidR="00A7744B" w:rsidRPr="005A5DB6" w:rsidRDefault="00852196" w:rsidP="00BF1470">
            <w:pPr>
              <w:pStyle w:val="22"/>
              <w:shd w:val="clear" w:color="auto" w:fill="auto"/>
              <w:spacing w:line="200" w:lineRule="exact"/>
              <w:jc w:val="center"/>
              <w:rPr>
                <w:sz w:val="24"/>
                <w:szCs w:val="24"/>
              </w:rPr>
            </w:pPr>
            <w:r w:rsidRPr="005A5DB6">
              <w:rPr>
                <w:rStyle w:val="2Tahoma"/>
                <w:rFonts w:ascii="Times New Roman" w:hAnsi="Times New Roman" w:cs="Times New Roman"/>
                <w:sz w:val="24"/>
                <w:szCs w:val="24"/>
              </w:rPr>
              <w:t>Описание</w:t>
            </w:r>
          </w:p>
        </w:tc>
      </w:tr>
      <w:tr w:rsidR="00A7744B" w:rsidRPr="00D95C6F" w:rsidTr="004F23CE">
        <w:trPr>
          <w:trHeight w:val="152"/>
        </w:trPr>
        <w:tc>
          <w:tcPr>
            <w:tcW w:w="3125" w:type="dxa"/>
            <w:tcBorders>
              <w:top w:val="single" w:sz="4" w:space="0" w:color="auto"/>
              <w:left w:val="single" w:sz="4" w:space="0" w:color="auto"/>
            </w:tcBorders>
            <w:shd w:val="clear" w:color="auto" w:fill="FFFFFF"/>
          </w:tcPr>
          <w:p w:rsidR="00A7744B" w:rsidRPr="00CF6685" w:rsidRDefault="00852196" w:rsidP="004F23CE">
            <w:pPr>
              <w:pStyle w:val="22"/>
              <w:shd w:val="clear" w:color="auto" w:fill="auto"/>
              <w:spacing w:line="245" w:lineRule="exact"/>
              <w:rPr>
                <w:sz w:val="24"/>
                <w:szCs w:val="24"/>
              </w:rPr>
            </w:pPr>
            <w:r w:rsidRPr="00CF6685">
              <w:rPr>
                <w:rStyle w:val="2Tahoma"/>
                <w:rFonts w:ascii="Times New Roman" w:hAnsi="Times New Roman" w:cs="Times New Roman"/>
                <w:sz w:val="24"/>
                <w:szCs w:val="24"/>
              </w:rPr>
              <w:t>Наименование выполняемых работ</w:t>
            </w:r>
          </w:p>
        </w:tc>
        <w:tc>
          <w:tcPr>
            <w:tcW w:w="7387" w:type="dxa"/>
            <w:gridSpan w:val="2"/>
            <w:tcBorders>
              <w:top w:val="single" w:sz="4" w:space="0" w:color="auto"/>
              <w:left w:val="single" w:sz="4" w:space="0" w:color="auto"/>
              <w:right w:val="single" w:sz="4" w:space="0" w:color="auto"/>
            </w:tcBorders>
            <w:shd w:val="clear" w:color="auto" w:fill="FFFFFF"/>
          </w:tcPr>
          <w:p w:rsidR="005A5DB6" w:rsidRPr="005A5DB6" w:rsidRDefault="005A5DB6" w:rsidP="00B9278E">
            <w:pPr>
              <w:pStyle w:val="22"/>
              <w:shd w:val="clear" w:color="auto" w:fill="auto"/>
              <w:rPr>
                <w:rStyle w:val="2Tahoma95pt"/>
                <w:rFonts w:ascii="Times New Roman" w:hAnsi="Times New Roman" w:cs="Times New Roman"/>
                <w:sz w:val="24"/>
                <w:szCs w:val="24"/>
              </w:rPr>
            </w:pPr>
            <w:r w:rsidRPr="005A5DB6">
              <w:rPr>
                <w:rStyle w:val="2Tahoma95pt"/>
                <w:rFonts w:ascii="Times New Roman" w:hAnsi="Times New Roman" w:cs="Times New Roman"/>
                <w:sz w:val="24"/>
                <w:szCs w:val="24"/>
              </w:rPr>
              <w:t xml:space="preserve">капитальный ремонт теплотрассы АО «УТС» от компенсатора до тепловой </w:t>
            </w:r>
          </w:p>
          <w:p w:rsidR="00A7744B" w:rsidRPr="004F23CE" w:rsidRDefault="005A5DB6" w:rsidP="00B9278E">
            <w:pPr>
              <w:pStyle w:val="22"/>
              <w:shd w:val="clear" w:color="auto" w:fill="auto"/>
              <w:rPr>
                <w:rFonts w:eastAsia="Tahoma"/>
                <w:sz w:val="24"/>
                <w:szCs w:val="24"/>
              </w:rPr>
            </w:pPr>
            <w:r w:rsidRPr="005A5DB6">
              <w:rPr>
                <w:rStyle w:val="2Tahoma95pt"/>
                <w:rFonts w:ascii="Times New Roman" w:hAnsi="Times New Roman" w:cs="Times New Roman"/>
                <w:sz w:val="24"/>
                <w:szCs w:val="24"/>
              </w:rPr>
              <w:t>камеры ТК25, проспект Успенский, 52</w:t>
            </w:r>
          </w:p>
        </w:tc>
      </w:tr>
      <w:tr w:rsidR="00A7744B" w:rsidRPr="00D95C6F" w:rsidTr="00991538">
        <w:trPr>
          <w:trHeight w:val="250"/>
        </w:trPr>
        <w:tc>
          <w:tcPr>
            <w:tcW w:w="3125" w:type="dxa"/>
            <w:tcBorders>
              <w:top w:val="single" w:sz="4" w:space="0" w:color="auto"/>
              <w:left w:val="single" w:sz="4" w:space="0" w:color="auto"/>
            </w:tcBorders>
            <w:shd w:val="clear" w:color="auto" w:fill="FFFFFF"/>
            <w:vAlign w:val="bottom"/>
          </w:tcPr>
          <w:p w:rsidR="00A7744B" w:rsidRPr="00D95C6F" w:rsidRDefault="00852196">
            <w:pPr>
              <w:pStyle w:val="22"/>
              <w:shd w:val="clear" w:color="auto" w:fill="auto"/>
              <w:spacing w:line="200" w:lineRule="exact"/>
              <w:rPr>
                <w:sz w:val="24"/>
                <w:szCs w:val="24"/>
                <w:highlight w:val="yellow"/>
              </w:rPr>
            </w:pPr>
            <w:r w:rsidRPr="00164818">
              <w:rPr>
                <w:rStyle w:val="2Tahoma"/>
                <w:rFonts w:ascii="Times New Roman" w:hAnsi="Times New Roman" w:cs="Times New Roman"/>
                <w:sz w:val="24"/>
                <w:szCs w:val="24"/>
              </w:rPr>
              <w:t>Место выполнения работ</w:t>
            </w:r>
          </w:p>
        </w:tc>
        <w:tc>
          <w:tcPr>
            <w:tcW w:w="7387" w:type="dxa"/>
            <w:gridSpan w:val="2"/>
            <w:tcBorders>
              <w:top w:val="single" w:sz="4" w:space="0" w:color="auto"/>
              <w:left w:val="single" w:sz="4" w:space="0" w:color="auto"/>
              <w:right w:val="single" w:sz="4" w:space="0" w:color="auto"/>
            </w:tcBorders>
            <w:shd w:val="clear" w:color="auto" w:fill="FFFFFF"/>
          </w:tcPr>
          <w:p w:rsidR="00A7744B" w:rsidRPr="00D95C6F" w:rsidRDefault="007057C5" w:rsidP="00B9278E">
            <w:pPr>
              <w:pStyle w:val="22"/>
              <w:shd w:val="clear" w:color="auto" w:fill="auto"/>
              <w:rPr>
                <w:sz w:val="24"/>
                <w:szCs w:val="24"/>
                <w:highlight w:val="yellow"/>
              </w:rPr>
            </w:pPr>
            <w:r w:rsidRPr="00B81AAC">
              <w:rPr>
                <w:rStyle w:val="2Tahoma95pt"/>
                <w:rFonts w:ascii="Times New Roman" w:hAnsi="Times New Roman" w:cs="Times New Roman"/>
                <w:sz w:val="24"/>
                <w:szCs w:val="24"/>
              </w:rPr>
              <w:t>ГО</w:t>
            </w:r>
            <w:r w:rsidR="00852196" w:rsidRPr="00B81AAC">
              <w:rPr>
                <w:rStyle w:val="2Tahoma95pt"/>
                <w:rFonts w:ascii="Times New Roman" w:hAnsi="Times New Roman" w:cs="Times New Roman"/>
                <w:sz w:val="24"/>
                <w:szCs w:val="24"/>
              </w:rPr>
              <w:t xml:space="preserve"> «</w:t>
            </w:r>
            <w:r w:rsidRPr="00B81AAC">
              <w:rPr>
                <w:rStyle w:val="2Tahoma95pt"/>
                <w:rFonts w:ascii="Times New Roman" w:hAnsi="Times New Roman" w:cs="Times New Roman"/>
                <w:sz w:val="24"/>
                <w:szCs w:val="24"/>
              </w:rPr>
              <w:t>Верхняя Пышма</w:t>
            </w:r>
            <w:r w:rsidR="00852196" w:rsidRPr="00B81AAC">
              <w:rPr>
                <w:rStyle w:val="2Tahoma95pt"/>
                <w:rFonts w:ascii="Times New Roman" w:hAnsi="Times New Roman" w:cs="Times New Roman"/>
                <w:sz w:val="24"/>
                <w:szCs w:val="24"/>
              </w:rPr>
              <w:t xml:space="preserve">», </w:t>
            </w:r>
            <w:r w:rsidR="00B81AAC">
              <w:rPr>
                <w:rStyle w:val="2Tahoma95pt"/>
                <w:rFonts w:ascii="Times New Roman" w:hAnsi="Times New Roman" w:cs="Times New Roman"/>
                <w:sz w:val="24"/>
                <w:szCs w:val="24"/>
              </w:rPr>
              <w:t>проспект Успенский, 52, ул. Уральских рабочих, тепловая камера ТК25</w:t>
            </w:r>
          </w:p>
        </w:tc>
      </w:tr>
      <w:tr w:rsidR="00A7744B" w:rsidRPr="00D95C6F" w:rsidTr="00645A69">
        <w:trPr>
          <w:trHeight w:val="511"/>
        </w:trPr>
        <w:tc>
          <w:tcPr>
            <w:tcW w:w="3125" w:type="dxa"/>
            <w:tcBorders>
              <w:top w:val="single" w:sz="4" w:space="0" w:color="auto"/>
              <w:left w:val="single" w:sz="4" w:space="0" w:color="auto"/>
            </w:tcBorders>
            <w:shd w:val="clear" w:color="auto" w:fill="FFFFFF"/>
          </w:tcPr>
          <w:p w:rsidR="00A7744B" w:rsidRPr="00686C04" w:rsidRDefault="00852196">
            <w:pPr>
              <w:pStyle w:val="22"/>
              <w:shd w:val="clear" w:color="auto" w:fill="auto"/>
              <w:spacing w:line="200" w:lineRule="exact"/>
              <w:rPr>
                <w:sz w:val="24"/>
                <w:szCs w:val="24"/>
              </w:rPr>
            </w:pPr>
            <w:r w:rsidRPr="00686C04">
              <w:rPr>
                <w:rStyle w:val="2Tahoma"/>
                <w:rFonts w:ascii="Times New Roman" w:hAnsi="Times New Roman" w:cs="Times New Roman"/>
                <w:sz w:val="24"/>
                <w:szCs w:val="24"/>
              </w:rPr>
              <w:t>Объем выполняемых работ</w:t>
            </w:r>
          </w:p>
        </w:tc>
        <w:tc>
          <w:tcPr>
            <w:tcW w:w="7387" w:type="dxa"/>
            <w:gridSpan w:val="2"/>
            <w:tcBorders>
              <w:top w:val="single" w:sz="4" w:space="0" w:color="auto"/>
              <w:left w:val="single" w:sz="4" w:space="0" w:color="auto"/>
              <w:right w:val="single" w:sz="4" w:space="0" w:color="auto"/>
            </w:tcBorders>
            <w:shd w:val="clear" w:color="auto" w:fill="FFFFFF"/>
          </w:tcPr>
          <w:p w:rsidR="00A7744B" w:rsidRPr="00686C04" w:rsidRDefault="00435604" w:rsidP="00645A69">
            <w:pPr>
              <w:pStyle w:val="22"/>
              <w:shd w:val="clear" w:color="auto" w:fill="auto"/>
              <w:rPr>
                <w:sz w:val="24"/>
                <w:szCs w:val="24"/>
              </w:rPr>
            </w:pPr>
            <w:r w:rsidRPr="00686C04">
              <w:rPr>
                <w:rStyle w:val="2Tahoma95pt"/>
                <w:rFonts w:ascii="Times New Roman" w:hAnsi="Times New Roman" w:cs="Times New Roman"/>
                <w:sz w:val="24"/>
                <w:szCs w:val="24"/>
              </w:rPr>
              <w:t xml:space="preserve">В </w:t>
            </w:r>
            <w:r w:rsidR="00852196" w:rsidRPr="00686C04">
              <w:rPr>
                <w:rStyle w:val="2Tahoma95pt"/>
                <w:rFonts w:ascii="Times New Roman" w:hAnsi="Times New Roman" w:cs="Times New Roman"/>
                <w:sz w:val="24"/>
                <w:szCs w:val="24"/>
              </w:rPr>
              <w:t>соответствии с прилагаемыми к настоящему техническому заданию локальным сметным расчетом и ведомостью объемов работ.</w:t>
            </w:r>
          </w:p>
        </w:tc>
      </w:tr>
      <w:tr w:rsidR="00A7744B" w:rsidRPr="00D95C6F" w:rsidTr="004E47CB">
        <w:trPr>
          <w:trHeight w:val="157"/>
        </w:trPr>
        <w:tc>
          <w:tcPr>
            <w:tcW w:w="3125" w:type="dxa"/>
            <w:tcBorders>
              <w:top w:val="single" w:sz="4" w:space="0" w:color="auto"/>
              <w:left w:val="single" w:sz="4" w:space="0" w:color="auto"/>
            </w:tcBorders>
            <w:shd w:val="clear" w:color="auto" w:fill="FFFFFF"/>
          </w:tcPr>
          <w:p w:rsidR="00A7744B" w:rsidRPr="00686C04" w:rsidRDefault="00852196">
            <w:pPr>
              <w:pStyle w:val="22"/>
              <w:shd w:val="clear" w:color="auto" w:fill="auto"/>
              <w:spacing w:line="200" w:lineRule="exact"/>
              <w:rPr>
                <w:sz w:val="24"/>
                <w:szCs w:val="24"/>
              </w:rPr>
            </w:pPr>
            <w:r w:rsidRPr="00686C04">
              <w:rPr>
                <w:rStyle w:val="2Tahoma"/>
                <w:rFonts w:ascii="Times New Roman" w:hAnsi="Times New Roman" w:cs="Times New Roman"/>
                <w:sz w:val="24"/>
                <w:szCs w:val="24"/>
              </w:rPr>
              <w:t>Сроки выполнения работ</w:t>
            </w:r>
          </w:p>
        </w:tc>
        <w:tc>
          <w:tcPr>
            <w:tcW w:w="7387" w:type="dxa"/>
            <w:gridSpan w:val="2"/>
            <w:tcBorders>
              <w:top w:val="single" w:sz="4" w:space="0" w:color="auto"/>
              <w:left w:val="single" w:sz="4" w:space="0" w:color="auto"/>
              <w:right w:val="single" w:sz="4" w:space="0" w:color="auto"/>
            </w:tcBorders>
            <w:shd w:val="clear" w:color="auto" w:fill="FFFFFF"/>
          </w:tcPr>
          <w:p w:rsidR="00ED0B43" w:rsidRPr="00686C04" w:rsidRDefault="00852196" w:rsidP="00645A69">
            <w:pPr>
              <w:pStyle w:val="22"/>
              <w:shd w:val="clear" w:color="auto" w:fill="auto"/>
              <w:rPr>
                <w:rStyle w:val="2Tahoma95pt"/>
                <w:rFonts w:ascii="Times New Roman" w:hAnsi="Times New Roman" w:cs="Times New Roman"/>
                <w:sz w:val="24"/>
                <w:szCs w:val="24"/>
              </w:rPr>
            </w:pPr>
            <w:r w:rsidRPr="00686C04">
              <w:rPr>
                <w:rStyle w:val="2Tahoma95pt"/>
                <w:rFonts w:ascii="Times New Roman" w:hAnsi="Times New Roman" w:cs="Times New Roman"/>
                <w:sz w:val="24"/>
                <w:szCs w:val="24"/>
              </w:rPr>
              <w:t>Начало: с момента заключ</w:t>
            </w:r>
            <w:r w:rsidR="00D23C43" w:rsidRPr="00686C04">
              <w:rPr>
                <w:rStyle w:val="2Tahoma95pt"/>
                <w:rFonts w:ascii="Times New Roman" w:hAnsi="Times New Roman" w:cs="Times New Roman"/>
                <w:sz w:val="24"/>
                <w:szCs w:val="24"/>
              </w:rPr>
              <w:t>ения договора</w:t>
            </w:r>
          </w:p>
          <w:p w:rsidR="00A7744B" w:rsidRPr="00686C04" w:rsidRDefault="00D23C43" w:rsidP="00645A69">
            <w:pPr>
              <w:pStyle w:val="22"/>
              <w:shd w:val="clear" w:color="auto" w:fill="auto"/>
              <w:rPr>
                <w:sz w:val="24"/>
                <w:szCs w:val="24"/>
              </w:rPr>
            </w:pPr>
            <w:r w:rsidRPr="00686C04">
              <w:rPr>
                <w:rStyle w:val="2Tahoma95pt"/>
                <w:rFonts w:ascii="Times New Roman" w:hAnsi="Times New Roman" w:cs="Times New Roman"/>
                <w:sz w:val="24"/>
                <w:szCs w:val="24"/>
              </w:rPr>
              <w:t xml:space="preserve">Окончание: </w:t>
            </w:r>
            <w:r w:rsidR="0077634D" w:rsidRPr="00686C04">
              <w:rPr>
                <w:rStyle w:val="2Tahoma95pt"/>
                <w:rFonts w:ascii="Times New Roman" w:hAnsi="Times New Roman" w:cs="Times New Roman"/>
                <w:sz w:val="24"/>
                <w:szCs w:val="24"/>
              </w:rPr>
              <w:t>0</w:t>
            </w:r>
            <w:r w:rsidR="00A4432B" w:rsidRPr="00686C04">
              <w:rPr>
                <w:rStyle w:val="2Tahoma95pt"/>
                <w:rFonts w:ascii="Times New Roman" w:hAnsi="Times New Roman" w:cs="Times New Roman"/>
                <w:sz w:val="24"/>
                <w:szCs w:val="24"/>
              </w:rPr>
              <w:t>1</w:t>
            </w:r>
            <w:r w:rsidRPr="00686C04">
              <w:rPr>
                <w:rStyle w:val="2Tahoma95pt"/>
                <w:rFonts w:ascii="Times New Roman" w:hAnsi="Times New Roman" w:cs="Times New Roman"/>
                <w:sz w:val="24"/>
                <w:szCs w:val="24"/>
              </w:rPr>
              <w:t>.0</w:t>
            </w:r>
            <w:r w:rsidR="0077634D" w:rsidRPr="00686C04">
              <w:rPr>
                <w:rStyle w:val="2Tahoma95pt"/>
                <w:rFonts w:ascii="Times New Roman" w:hAnsi="Times New Roman" w:cs="Times New Roman"/>
                <w:sz w:val="24"/>
                <w:szCs w:val="24"/>
              </w:rPr>
              <w:t>9</w:t>
            </w:r>
            <w:r w:rsidRPr="00686C04">
              <w:rPr>
                <w:rStyle w:val="2Tahoma95pt"/>
                <w:rFonts w:ascii="Times New Roman" w:hAnsi="Times New Roman" w:cs="Times New Roman"/>
                <w:sz w:val="24"/>
                <w:szCs w:val="24"/>
              </w:rPr>
              <w:t>.</w:t>
            </w:r>
            <w:r w:rsidR="00852196" w:rsidRPr="00686C04">
              <w:rPr>
                <w:rStyle w:val="2Tahoma95pt"/>
                <w:rFonts w:ascii="Times New Roman" w:hAnsi="Times New Roman" w:cs="Times New Roman"/>
                <w:sz w:val="24"/>
                <w:szCs w:val="24"/>
              </w:rPr>
              <w:t>20</w:t>
            </w:r>
            <w:r w:rsidRPr="00686C04">
              <w:rPr>
                <w:rStyle w:val="2Tahoma95pt"/>
                <w:rFonts w:ascii="Times New Roman" w:hAnsi="Times New Roman" w:cs="Times New Roman"/>
                <w:sz w:val="24"/>
                <w:szCs w:val="24"/>
              </w:rPr>
              <w:t>21</w:t>
            </w:r>
            <w:r w:rsidR="00852196" w:rsidRPr="00686C04">
              <w:rPr>
                <w:rStyle w:val="2Tahoma95pt"/>
                <w:rFonts w:ascii="Times New Roman" w:hAnsi="Times New Roman" w:cs="Times New Roman"/>
                <w:sz w:val="24"/>
                <w:szCs w:val="24"/>
              </w:rPr>
              <w:t xml:space="preserve"> г.</w:t>
            </w:r>
          </w:p>
        </w:tc>
      </w:tr>
      <w:tr w:rsidR="00A7744B" w:rsidRPr="00D95C6F" w:rsidTr="00991538">
        <w:trPr>
          <w:trHeight w:val="1411"/>
        </w:trPr>
        <w:tc>
          <w:tcPr>
            <w:tcW w:w="3125" w:type="dxa"/>
            <w:tcBorders>
              <w:top w:val="single" w:sz="4" w:space="0" w:color="auto"/>
              <w:left w:val="single" w:sz="4" w:space="0" w:color="auto"/>
            </w:tcBorders>
            <w:shd w:val="clear" w:color="auto" w:fill="FFFFFF"/>
          </w:tcPr>
          <w:p w:rsidR="00A7744B" w:rsidRPr="00D95C6F" w:rsidRDefault="00852196">
            <w:pPr>
              <w:pStyle w:val="22"/>
              <w:shd w:val="clear" w:color="auto" w:fill="auto"/>
              <w:spacing w:line="200" w:lineRule="exact"/>
              <w:rPr>
                <w:sz w:val="24"/>
                <w:szCs w:val="24"/>
                <w:highlight w:val="yellow"/>
              </w:rPr>
            </w:pPr>
            <w:r w:rsidRPr="00686C04">
              <w:rPr>
                <w:rStyle w:val="2Tahoma"/>
                <w:rFonts w:ascii="Times New Roman" w:hAnsi="Times New Roman" w:cs="Times New Roman"/>
                <w:sz w:val="24"/>
                <w:szCs w:val="24"/>
              </w:rPr>
              <w:t>Виды выполняемых работ</w:t>
            </w:r>
          </w:p>
        </w:tc>
        <w:tc>
          <w:tcPr>
            <w:tcW w:w="7387" w:type="dxa"/>
            <w:gridSpan w:val="2"/>
            <w:tcBorders>
              <w:top w:val="single" w:sz="4" w:space="0" w:color="auto"/>
              <w:left w:val="single" w:sz="4" w:space="0" w:color="auto"/>
              <w:right w:val="single" w:sz="4" w:space="0" w:color="auto"/>
            </w:tcBorders>
            <w:shd w:val="clear" w:color="auto" w:fill="FFFFFF"/>
          </w:tcPr>
          <w:p w:rsidR="00A7744B" w:rsidRPr="00645A69" w:rsidRDefault="00852196" w:rsidP="00645A69">
            <w:pPr>
              <w:pStyle w:val="22"/>
              <w:shd w:val="clear" w:color="auto" w:fill="auto"/>
              <w:rPr>
                <w:sz w:val="24"/>
                <w:szCs w:val="24"/>
              </w:rPr>
            </w:pPr>
            <w:r w:rsidRPr="00645A69">
              <w:rPr>
                <w:rStyle w:val="2Tahoma95pt"/>
                <w:rFonts w:ascii="Times New Roman" w:hAnsi="Times New Roman" w:cs="Times New Roman"/>
                <w:sz w:val="24"/>
                <w:szCs w:val="24"/>
              </w:rPr>
              <w:t>Выполнить работы согласно техническому заданию</w:t>
            </w:r>
            <w:r w:rsidR="00D23C43" w:rsidRPr="00645A69">
              <w:rPr>
                <w:rStyle w:val="2Tahoma95pt"/>
                <w:rFonts w:ascii="Times New Roman" w:hAnsi="Times New Roman" w:cs="Times New Roman"/>
                <w:sz w:val="24"/>
                <w:szCs w:val="24"/>
              </w:rPr>
              <w:t>,</w:t>
            </w:r>
            <w:r w:rsidRPr="00645A69">
              <w:rPr>
                <w:rStyle w:val="2Tahoma95pt"/>
                <w:rFonts w:ascii="Times New Roman" w:hAnsi="Times New Roman" w:cs="Times New Roman"/>
                <w:sz w:val="24"/>
                <w:szCs w:val="24"/>
              </w:rPr>
              <w:t xml:space="preserve"> сметной документации</w:t>
            </w:r>
            <w:r w:rsidR="00D23C43" w:rsidRPr="00645A69">
              <w:rPr>
                <w:rStyle w:val="2Tahoma95pt"/>
                <w:rFonts w:ascii="Times New Roman" w:hAnsi="Times New Roman" w:cs="Times New Roman"/>
                <w:sz w:val="24"/>
                <w:szCs w:val="24"/>
              </w:rPr>
              <w:t xml:space="preserve"> и дефектной ведомости,</w:t>
            </w:r>
            <w:r w:rsidRPr="00645A69">
              <w:rPr>
                <w:rStyle w:val="2Tahoma95pt"/>
                <w:rFonts w:ascii="Times New Roman" w:hAnsi="Times New Roman" w:cs="Times New Roman"/>
                <w:sz w:val="24"/>
                <w:szCs w:val="24"/>
              </w:rPr>
              <w:t xml:space="preserve"> утвержденн</w:t>
            </w:r>
            <w:r w:rsidR="00D23C43" w:rsidRPr="00645A69">
              <w:rPr>
                <w:rStyle w:val="2Tahoma95pt"/>
                <w:rFonts w:ascii="Times New Roman" w:hAnsi="Times New Roman" w:cs="Times New Roman"/>
                <w:sz w:val="24"/>
                <w:szCs w:val="24"/>
              </w:rPr>
              <w:t>ыми</w:t>
            </w:r>
            <w:r w:rsidRPr="00645A69">
              <w:rPr>
                <w:rStyle w:val="2Tahoma95pt"/>
                <w:rFonts w:ascii="Times New Roman" w:hAnsi="Times New Roman" w:cs="Times New Roman"/>
                <w:sz w:val="24"/>
                <w:szCs w:val="24"/>
              </w:rPr>
              <w:t xml:space="preserve"> Заказчиком и составленн</w:t>
            </w:r>
            <w:r w:rsidR="00D23C43" w:rsidRPr="00645A69">
              <w:rPr>
                <w:rStyle w:val="2Tahoma95pt"/>
                <w:rFonts w:ascii="Times New Roman" w:hAnsi="Times New Roman" w:cs="Times New Roman"/>
                <w:sz w:val="24"/>
                <w:szCs w:val="24"/>
              </w:rPr>
              <w:t>ыми</w:t>
            </w:r>
            <w:r w:rsidRPr="00645A69">
              <w:rPr>
                <w:rStyle w:val="2Tahoma95pt"/>
                <w:rFonts w:ascii="Times New Roman" w:hAnsi="Times New Roman" w:cs="Times New Roman"/>
                <w:sz w:val="24"/>
                <w:szCs w:val="24"/>
              </w:rPr>
              <w:t xml:space="preserve"> на основании территориальных единичных расценок или федеральных единичных расценок с учетом индекса изменения сметной стоимости, установленному по результатам проведенных торгов:</w:t>
            </w:r>
          </w:p>
          <w:p w:rsidR="00645A69" w:rsidRPr="00645A69" w:rsidRDefault="00F73C94" w:rsidP="00645A69">
            <w:pPr>
              <w:pStyle w:val="22"/>
              <w:shd w:val="clear" w:color="auto" w:fill="auto"/>
              <w:rPr>
                <w:rStyle w:val="2Tahoma95pt"/>
                <w:rFonts w:ascii="Times New Roman" w:hAnsi="Times New Roman" w:cs="Times New Roman"/>
                <w:sz w:val="24"/>
                <w:szCs w:val="24"/>
              </w:rPr>
            </w:pPr>
            <w:r w:rsidRPr="00645A69">
              <w:rPr>
                <w:rStyle w:val="2Tahoma95pt"/>
                <w:rFonts w:ascii="Times New Roman" w:hAnsi="Times New Roman" w:cs="Times New Roman"/>
                <w:sz w:val="24"/>
                <w:szCs w:val="24"/>
              </w:rPr>
              <w:t xml:space="preserve">- </w:t>
            </w:r>
            <w:r w:rsidR="009152C8" w:rsidRPr="00645A69">
              <w:rPr>
                <w:rStyle w:val="2Tahoma95pt"/>
                <w:rFonts w:ascii="Times New Roman" w:hAnsi="Times New Roman" w:cs="Times New Roman"/>
                <w:sz w:val="24"/>
                <w:szCs w:val="24"/>
              </w:rPr>
              <w:t>ремонт</w:t>
            </w:r>
            <w:r w:rsidR="00DD7279" w:rsidRPr="00645A69">
              <w:rPr>
                <w:rStyle w:val="2Tahoma95pt"/>
                <w:rFonts w:ascii="Times New Roman" w:hAnsi="Times New Roman" w:cs="Times New Roman"/>
                <w:sz w:val="24"/>
                <w:szCs w:val="24"/>
              </w:rPr>
              <w:t xml:space="preserve"> теплотрассы </w:t>
            </w:r>
            <w:r w:rsidR="00645A69" w:rsidRPr="00645A69">
              <w:rPr>
                <w:rStyle w:val="2Tahoma95pt"/>
                <w:rFonts w:ascii="Times New Roman" w:hAnsi="Times New Roman" w:cs="Times New Roman"/>
                <w:sz w:val="24"/>
                <w:szCs w:val="24"/>
              </w:rPr>
              <w:t xml:space="preserve">ремонт теплотрассы АО «УТС» от компенсатора до тепловой </w:t>
            </w:r>
          </w:p>
          <w:p w:rsidR="00DD7279" w:rsidRPr="00645A69" w:rsidRDefault="00645A69" w:rsidP="00645A69">
            <w:pPr>
              <w:pStyle w:val="22"/>
              <w:shd w:val="clear" w:color="auto" w:fill="auto"/>
              <w:rPr>
                <w:rFonts w:eastAsia="Tahoma"/>
                <w:sz w:val="24"/>
                <w:szCs w:val="24"/>
              </w:rPr>
            </w:pPr>
            <w:r w:rsidRPr="00645A69">
              <w:rPr>
                <w:rStyle w:val="2Tahoma95pt"/>
                <w:rFonts w:ascii="Times New Roman" w:hAnsi="Times New Roman" w:cs="Times New Roman"/>
                <w:sz w:val="24"/>
                <w:szCs w:val="24"/>
              </w:rPr>
              <w:t>камеры ТК25, проспект Успенский, 52</w:t>
            </w:r>
          </w:p>
        </w:tc>
      </w:tr>
      <w:tr w:rsidR="00A7744B" w:rsidRPr="00D95C6F" w:rsidTr="00991538">
        <w:trPr>
          <w:trHeight w:val="250"/>
        </w:trPr>
        <w:tc>
          <w:tcPr>
            <w:tcW w:w="3125" w:type="dxa"/>
            <w:tcBorders>
              <w:top w:val="single" w:sz="4" w:space="0" w:color="auto"/>
              <w:left w:val="single" w:sz="4" w:space="0" w:color="auto"/>
            </w:tcBorders>
            <w:shd w:val="clear" w:color="auto" w:fill="FFFFFF"/>
            <w:vAlign w:val="bottom"/>
          </w:tcPr>
          <w:p w:rsidR="00A7744B" w:rsidRPr="00B70203" w:rsidRDefault="00852196">
            <w:pPr>
              <w:pStyle w:val="22"/>
              <w:shd w:val="clear" w:color="auto" w:fill="auto"/>
              <w:spacing w:line="200" w:lineRule="exact"/>
              <w:rPr>
                <w:sz w:val="24"/>
                <w:szCs w:val="24"/>
              </w:rPr>
            </w:pPr>
            <w:r w:rsidRPr="00B70203">
              <w:rPr>
                <w:rStyle w:val="2Tahoma"/>
                <w:rFonts w:ascii="Times New Roman" w:hAnsi="Times New Roman" w:cs="Times New Roman"/>
                <w:sz w:val="24"/>
                <w:szCs w:val="24"/>
              </w:rPr>
              <w:t>Условия выполнения работ</w:t>
            </w:r>
          </w:p>
        </w:tc>
        <w:tc>
          <w:tcPr>
            <w:tcW w:w="7387" w:type="dxa"/>
            <w:gridSpan w:val="2"/>
            <w:tcBorders>
              <w:top w:val="single" w:sz="4" w:space="0" w:color="auto"/>
              <w:left w:val="single" w:sz="4" w:space="0" w:color="auto"/>
              <w:right w:val="single" w:sz="4" w:space="0" w:color="auto"/>
            </w:tcBorders>
            <w:shd w:val="clear" w:color="auto" w:fill="FFFFFF"/>
            <w:vAlign w:val="bottom"/>
          </w:tcPr>
          <w:p w:rsidR="00A7744B" w:rsidRPr="00B70203" w:rsidRDefault="00852196" w:rsidP="00707E72">
            <w:pPr>
              <w:pStyle w:val="22"/>
              <w:shd w:val="clear" w:color="auto" w:fill="auto"/>
              <w:rPr>
                <w:sz w:val="24"/>
                <w:szCs w:val="24"/>
              </w:rPr>
            </w:pPr>
            <w:r w:rsidRPr="00B70203">
              <w:rPr>
                <w:rStyle w:val="2Tahoma95pt"/>
                <w:rFonts w:ascii="Times New Roman" w:hAnsi="Times New Roman" w:cs="Times New Roman"/>
                <w:sz w:val="24"/>
                <w:szCs w:val="24"/>
              </w:rPr>
              <w:t>В соответствии с договором</w:t>
            </w:r>
          </w:p>
        </w:tc>
      </w:tr>
      <w:tr w:rsidR="00A7744B" w:rsidRPr="00D95C6F" w:rsidTr="00A52534">
        <w:trPr>
          <w:trHeight w:val="6251"/>
        </w:trPr>
        <w:tc>
          <w:tcPr>
            <w:tcW w:w="3125" w:type="dxa"/>
            <w:tcBorders>
              <w:top w:val="single" w:sz="4" w:space="0" w:color="auto"/>
              <w:left w:val="single" w:sz="4" w:space="0" w:color="auto"/>
            </w:tcBorders>
            <w:shd w:val="clear" w:color="auto" w:fill="FFFFFF"/>
          </w:tcPr>
          <w:p w:rsidR="00A7744B" w:rsidRPr="00D95C6F" w:rsidRDefault="00852196">
            <w:pPr>
              <w:pStyle w:val="22"/>
              <w:shd w:val="clear" w:color="auto" w:fill="auto"/>
              <w:spacing w:line="245" w:lineRule="exact"/>
              <w:rPr>
                <w:sz w:val="24"/>
                <w:szCs w:val="24"/>
                <w:highlight w:val="yellow"/>
              </w:rPr>
            </w:pPr>
            <w:r w:rsidRPr="00477872">
              <w:rPr>
                <w:rStyle w:val="2Tahoma"/>
                <w:rFonts w:ascii="Times New Roman" w:hAnsi="Times New Roman" w:cs="Times New Roman"/>
                <w:sz w:val="24"/>
                <w:szCs w:val="24"/>
              </w:rPr>
              <w:t>Требования по выполнению сопутствующих работ</w:t>
            </w:r>
          </w:p>
        </w:tc>
        <w:tc>
          <w:tcPr>
            <w:tcW w:w="7387" w:type="dxa"/>
            <w:gridSpan w:val="2"/>
            <w:tcBorders>
              <w:top w:val="single" w:sz="4" w:space="0" w:color="auto"/>
              <w:left w:val="single" w:sz="4" w:space="0" w:color="auto"/>
              <w:right w:val="single" w:sz="4" w:space="0" w:color="auto"/>
            </w:tcBorders>
            <w:shd w:val="clear" w:color="auto" w:fill="FFFFFF"/>
          </w:tcPr>
          <w:p w:rsidR="00A7744B" w:rsidRPr="008E7CB8" w:rsidRDefault="00852196" w:rsidP="008E7CB8">
            <w:pPr>
              <w:pStyle w:val="22"/>
              <w:shd w:val="clear" w:color="auto" w:fill="auto"/>
              <w:rPr>
                <w:sz w:val="24"/>
                <w:szCs w:val="24"/>
              </w:rPr>
            </w:pPr>
            <w:r w:rsidRPr="008E7CB8">
              <w:rPr>
                <w:rStyle w:val="2Tahoma95pt"/>
                <w:rFonts w:ascii="Times New Roman" w:hAnsi="Times New Roman" w:cs="Times New Roman"/>
                <w:sz w:val="24"/>
                <w:szCs w:val="24"/>
              </w:rPr>
              <w:t xml:space="preserve">До начала выполнения физических объемов работ, руководствуясь Постановлением Правительства РФ от 23.10.93 № 1090 «О правилах дорожного движения», </w:t>
            </w:r>
            <w:r w:rsidR="004A5E24" w:rsidRPr="008E7CB8">
              <w:rPr>
                <w:rStyle w:val="2Tahoma95pt"/>
                <w:rFonts w:ascii="Times New Roman" w:hAnsi="Times New Roman" w:cs="Times New Roman"/>
                <w:sz w:val="24"/>
                <w:szCs w:val="24"/>
              </w:rPr>
              <w:t xml:space="preserve">ОДМ 218.6.019-2016 </w:t>
            </w:r>
            <w:r w:rsidRPr="008E7CB8">
              <w:rPr>
                <w:rStyle w:val="2Tahoma95pt"/>
                <w:rFonts w:ascii="Times New Roman" w:hAnsi="Times New Roman" w:cs="Times New Roman"/>
                <w:sz w:val="24"/>
                <w:szCs w:val="24"/>
              </w:rPr>
              <w:t>«Рекомендации по организации движения и ограждению мест производства дорожных работ»:</w:t>
            </w:r>
          </w:p>
          <w:p w:rsidR="00A7744B" w:rsidRPr="008E7CB8" w:rsidRDefault="00852196" w:rsidP="008E7CB8">
            <w:pPr>
              <w:pStyle w:val="22"/>
              <w:numPr>
                <w:ilvl w:val="0"/>
                <w:numId w:val="2"/>
              </w:numPr>
              <w:shd w:val="clear" w:color="auto" w:fill="auto"/>
              <w:tabs>
                <w:tab w:val="left" w:pos="154"/>
              </w:tabs>
              <w:rPr>
                <w:sz w:val="24"/>
                <w:szCs w:val="24"/>
              </w:rPr>
            </w:pPr>
            <w:r w:rsidRPr="008E7CB8">
              <w:rPr>
                <w:rStyle w:val="2Tahoma95pt"/>
                <w:rFonts w:ascii="Times New Roman" w:hAnsi="Times New Roman" w:cs="Times New Roman"/>
                <w:sz w:val="24"/>
                <w:szCs w:val="24"/>
              </w:rPr>
              <w:t xml:space="preserve">получить разрешение на производство работ в </w:t>
            </w:r>
            <w:r w:rsidR="001746BA" w:rsidRPr="008E7CB8">
              <w:rPr>
                <w:rStyle w:val="2Tahoma95pt"/>
                <w:rFonts w:ascii="Times New Roman" w:hAnsi="Times New Roman" w:cs="Times New Roman"/>
                <w:sz w:val="24"/>
                <w:szCs w:val="24"/>
              </w:rPr>
              <w:t>МКУ «Комитет ЖКХ» г. Верхняя Пышма</w:t>
            </w:r>
            <w:r w:rsidRPr="008E7CB8">
              <w:rPr>
                <w:rStyle w:val="2Tahoma95pt"/>
                <w:rFonts w:ascii="Times New Roman" w:hAnsi="Times New Roman" w:cs="Times New Roman"/>
                <w:sz w:val="24"/>
                <w:szCs w:val="24"/>
              </w:rPr>
              <w:t xml:space="preserve"> и обеспечить выполнение его требований на строительной площадке</w:t>
            </w:r>
            <w:r w:rsidR="008159EF" w:rsidRPr="008E7CB8">
              <w:rPr>
                <w:rStyle w:val="2Tahoma95pt"/>
                <w:rFonts w:ascii="Times New Roman" w:hAnsi="Times New Roman" w:cs="Times New Roman"/>
                <w:sz w:val="24"/>
                <w:szCs w:val="24"/>
              </w:rPr>
              <w:t>. После выполнения работ – закрыть разрешение на производство работ</w:t>
            </w:r>
            <w:r w:rsidRPr="008E7CB8">
              <w:rPr>
                <w:rStyle w:val="2Tahoma95pt"/>
                <w:rFonts w:ascii="Times New Roman" w:hAnsi="Times New Roman" w:cs="Times New Roman"/>
                <w:sz w:val="24"/>
                <w:szCs w:val="24"/>
              </w:rPr>
              <w:t>;</w:t>
            </w:r>
          </w:p>
          <w:p w:rsidR="00A7744B" w:rsidRPr="008E7CB8" w:rsidRDefault="00852196" w:rsidP="008E7CB8">
            <w:pPr>
              <w:pStyle w:val="22"/>
              <w:numPr>
                <w:ilvl w:val="0"/>
                <w:numId w:val="2"/>
              </w:numPr>
              <w:shd w:val="clear" w:color="auto" w:fill="auto"/>
              <w:tabs>
                <w:tab w:val="left" w:pos="134"/>
              </w:tabs>
              <w:rPr>
                <w:sz w:val="24"/>
                <w:szCs w:val="24"/>
              </w:rPr>
            </w:pPr>
            <w:r w:rsidRPr="008E7CB8">
              <w:rPr>
                <w:rStyle w:val="2Tahoma95pt"/>
                <w:rFonts w:ascii="Times New Roman" w:hAnsi="Times New Roman" w:cs="Times New Roman"/>
                <w:sz w:val="24"/>
                <w:szCs w:val="24"/>
              </w:rPr>
              <w:t>оградить место производства работ ограждениями стандартного типа, окрашенными цветами ярких тонов в соответствии с нормами;</w:t>
            </w:r>
          </w:p>
          <w:p w:rsidR="00A7744B" w:rsidRPr="008E7CB8" w:rsidRDefault="00852196" w:rsidP="008E7CB8">
            <w:pPr>
              <w:pStyle w:val="22"/>
              <w:numPr>
                <w:ilvl w:val="0"/>
                <w:numId w:val="2"/>
              </w:numPr>
              <w:shd w:val="clear" w:color="auto" w:fill="auto"/>
              <w:tabs>
                <w:tab w:val="left" w:pos="139"/>
              </w:tabs>
              <w:rPr>
                <w:sz w:val="24"/>
                <w:szCs w:val="24"/>
              </w:rPr>
            </w:pPr>
            <w:r w:rsidRPr="008E7CB8">
              <w:rPr>
                <w:rStyle w:val="2Tahoma95pt"/>
                <w:rFonts w:ascii="Times New Roman" w:hAnsi="Times New Roman" w:cs="Times New Roman"/>
                <w:sz w:val="24"/>
                <w:szCs w:val="24"/>
              </w:rPr>
              <w:t>в тёмное время суток обеспечить ограждения световыми сигналами красного цвета;</w:t>
            </w:r>
          </w:p>
          <w:p w:rsidR="00A7744B" w:rsidRPr="008E7CB8" w:rsidRDefault="00852196" w:rsidP="008E7CB8">
            <w:pPr>
              <w:pStyle w:val="22"/>
              <w:numPr>
                <w:ilvl w:val="0"/>
                <w:numId w:val="2"/>
              </w:numPr>
              <w:shd w:val="clear" w:color="auto" w:fill="auto"/>
              <w:tabs>
                <w:tab w:val="left" w:pos="125"/>
              </w:tabs>
              <w:rPr>
                <w:sz w:val="24"/>
                <w:szCs w:val="24"/>
              </w:rPr>
            </w:pPr>
            <w:r w:rsidRPr="008E7CB8">
              <w:rPr>
                <w:rStyle w:val="2Tahoma95pt"/>
                <w:rFonts w:ascii="Times New Roman" w:hAnsi="Times New Roman" w:cs="Times New Roman"/>
                <w:sz w:val="24"/>
                <w:szCs w:val="24"/>
              </w:rPr>
              <w:t>установить дорожные знаки и указатели стандартного типа;</w:t>
            </w:r>
          </w:p>
          <w:p w:rsidR="00A7744B" w:rsidRPr="008E7CB8" w:rsidRDefault="00852196" w:rsidP="008E7CB8">
            <w:pPr>
              <w:pStyle w:val="22"/>
              <w:numPr>
                <w:ilvl w:val="0"/>
                <w:numId w:val="2"/>
              </w:numPr>
              <w:shd w:val="clear" w:color="auto" w:fill="auto"/>
              <w:tabs>
                <w:tab w:val="left" w:pos="130"/>
              </w:tabs>
              <w:rPr>
                <w:sz w:val="24"/>
                <w:szCs w:val="24"/>
              </w:rPr>
            </w:pPr>
            <w:r w:rsidRPr="008E7CB8">
              <w:rPr>
                <w:rStyle w:val="2Tahoma95pt"/>
                <w:rFonts w:ascii="Times New Roman" w:hAnsi="Times New Roman" w:cs="Times New Roman"/>
                <w:sz w:val="24"/>
                <w:szCs w:val="24"/>
              </w:rPr>
              <w:t>установить на видном месте табличку с указанием наименования Заказчика и Подрядчика, ФИО и контактного телефона производителя работ, а также срока начала и окончания выполнения работ;</w:t>
            </w:r>
          </w:p>
          <w:p w:rsidR="00A7744B" w:rsidRPr="008E7CB8" w:rsidRDefault="00E87419" w:rsidP="008E7CB8">
            <w:pPr>
              <w:pStyle w:val="headertext"/>
              <w:shd w:val="clear" w:color="auto" w:fill="FFFFFF"/>
              <w:spacing w:before="0" w:beforeAutospacing="0" w:after="240" w:afterAutospacing="0"/>
              <w:textAlignment w:val="baseline"/>
              <w:rPr>
                <w:rFonts w:eastAsia="Tahoma"/>
                <w:color w:val="000000"/>
                <w:lang w:bidi="ru-RU"/>
              </w:rPr>
            </w:pPr>
            <w:r w:rsidRPr="008E7CB8">
              <w:rPr>
                <w:rStyle w:val="2Tahoma95pt"/>
                <w:rFonts w:ascii="Times New Roman" w:hAnsi="Times New Roman" w:cs="Times New Roman"/>
                <w:sz w:val="24"/>
                <w:szCs w:val="24"/>
              </w:rPr>
              <w:t xml:space="preserve">- </w:t>
            </w:r>
            <w:r w:rsidR="00852196" w:rsidRPr="008E7CB8">
              <w:rPr>
                <w:rStyle w:val="2Tahoma95pt"/>
                <w:rFonts w:ascii="Times New Roman" w:hAnsi="Times New Roman" w:cs="Times New Roman"/>
                <w:sz w:val="24"/>
                <w:szCs w:val="24"/>
              </w:rPr>
              <w:t xml:space="preserve">произвести сдачу-приемку работ по асфальтировке, выполненных с учетом требований регламентирующих документов: </w:t>
            </w:r>
            <w:r w:rsidRPr="008E7CB8">
              <w:rPr>
                <w:rStyle w:val="2Tahoma95pt"/>
                <w:rFonts w:ascii="Times New Roman" w:hAnsi="Times New Roman" w:cs="Times New Roman"/>
                <w:sz w:val="24"/>
                <w:szCs w:val="24"/>
              </w:rPr>
              <w:t>ПНСТ 390-2020 «Дороги автомобильные общего пользования. Нежёсткие дорожные одежды. Типовые конструкции»</w:t>
            </w:r>
            <w:r w:rsidR="00B73AEA" w:rsidRPr="008E7CB8">
              <w:rPr>
                <w:rStyle w:val="2Tahoma95pt"/>
                <w:rFonts w:ascii="Times New Roman" w:hAnsi="Times New Roman" w:cs="Times New Roman"/>
                <w:sz w:val="24"/>
                <w:szCs w:val="24"/>
              </w:rPr>
              <w:t xml:space="preserve"> и СП34.13330.2021 </w:t>
            </w:r>
            <w:r w:rsidR="00852196" w:rsidRPr="008E7CB8">
              <w:rPr>
                <w:rStyle w:val="2Tahoma95pt"/>
                <w:rFonts w:ascii="Times New Roman" w:hAnsi="Times New Roman" w:cs="Times New Roman"/>
                <w:sz w:val="24"/>
                <w:szCs w:val="24"/>
              </w:rPr>
              <w:t>Автомобильные дороги», с обязательным участием представителя балансодержателя (собственника) дороги в соответствии с требованиями ст. 720 ГК РФ.</w:t>
            </w:r>
          </w:p>
        </w:tc>
      </w:tr>
      <w:tr w:rsidR="00A7744B" w:rsidRPr="00D95C6F" w:rsidTr="00991538">
        <w:trPr>
          <w:trHeight w:val="984"/>
        </w:trPr>
        <w:tc>
          <w:tcPr>
            <w:tcW w:w="3125" w:type="dxa"/>
            <w:tcBorders>
              <w:top w:val="single" w:sz="4" w:space="0" w:color="auto"/>
              <w:left w:val="single" w:sz="4" w:space="0" w:color="auto"/>
              <w:bottom w:val="single" w:sz="4" w:space="0" w:color="auto"/>
            </w:tcBorders>
            <w:shd w:val="clear" w:color="auto" w:fill="FFFFFF"/>
          </w:tcPr>
          <w:p w:rsidR="00A7744B" w:rsidRPr="00D95C6F" w:rsidRDefault="00852196">
            <w:pPr>
              <w:pStyle w:val="22"/>
              <w:shd w:val="clear" w:color="auto" w:fill="auto"/>
              <w:spacing w:line="235" w:lineRule="exact"/>
              <w:rPr>
                <w:sz w:val="24"/>
                <w:szCs w:val="24"/>
                <w:highlight w:val="yellow"/>
              </w:rPr>
            </w:pPr>
            <w:r w:rsidRPr="00A52534">
              <w:rPr>
                <w:rStyle w:val="2Tahoma"/>
                <w:rFonts w:ascii="Times New Roman" w:hAnsi="Times New Roman" w:cs="Times New Roman"/>
                <w:sz w:val="24"/>
                <w:szCs w:val="24"/>
              </w:rPr>
              <w:t xml:space="preserve">Общие требования к выполнению </w:t>
            </w:r>
            <w:r w:rsidR="00160073" w:rsidRPr="00A52534">
              <w:rPr>
                <w:rStyle w:val="2Tahoma"/>
                <w:rFonts w:ascii="Times New Roman" w:hAnsi="Times New Roman" w:cs="Times New Roman"/>
                <w:sz w:val="24"/>
                <w:szCs w:val="24"/>
              </w:rPr>
              <w:t xml:space="preserve">и результатам </w:t>
            </w:r>
            <w:r w:rsidRPr="00A52534">
              <w:rPr>
                <w:rStyle w:val="2Tahoma"/>
                <w:rFonts w:ascii="Times New Roman" w:hAnsi="Times New Roman" w:cs="Times New Roman"/>
                <w:sz w:val="24"/>
                <w:szCs w:val="24"/>
              </w:rPr>
              <w:t>работ</w:t>
            </w:r>
          </w:p>
        </w:tc>
        <w:tc>
          <w:tcPr>
            <w:tcW w:w="7387"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A7744B" w:rsidRPr="00A52534" w:rsidRDefault="00852196" w:rsidP="00A52534">
            <w:pPr>
              <w:pStyle w:val="22"/>
              <w:shd w:val="clear" w:color="auto" w:fill="auto"/>
              <w:rPr>
                <w:sz w:val="24"/>
                <w:szCs w:val="24"/>
              </w:rPr>
            </w:pPr>
            <w:r w:rsidRPr="00A52534">
              <w:rPr>
                <w:rStyle w:val="2Tahoma95pt"/>
                <w:rFonts w:ascii="Times New Roman" w:hAnsi="Times New Roman" w:cs="Times New Roman"/>
                <w:sz w:val="24"/>
                <w:szCs w:val="24"/>
              </w:rPr>
              <w:t>При организации и производстве работ по ремонту необходимо обеспечить производство и качество работ в полном соответствии с техническим заданием и сметной документацией, определяющей объем, содержание и стоимость работ, а также соблюдать требования, предъявляемые</w:t>
            </w:r>
          </w:p>
        </w:tc>
      </w:tr>
      <w:tr w:rsidR="00A7744B" w:rsidRPr="00A52534" w:rsidTr="00991538">
        <w:trPr>
          <w:gridAfter w:val="1"/>
          <w:wAfter w:w="14" w:type="dxa"/>
          <w:trHeight w:val="5808"/>
        </w:trPr>
        <w:tc>
          <w:tcPr>
            <w:tcW w:w="3125" w:type="dxa"/>
            <w:tcBorders>
              <w:top w:val="single" w:sz="4" w:space="0" w:color="auto"/>
              <w:left w:val="single" w:sz="4" w:space="0" w:color="auto"/>
            </w:tcBorders>
            <w:shd w:val="clear" w:color="auto" w:fill="FFFFFF"/>
          </w:tcPr>
          <w:p w:rsidR="00A7744B" w:rsidRPr="00D95C6F" w:rsidRDefault="00A7744B">
            <w:pPr>
              <w:rPr>
                <w:rFonts w:ascii="Times New Roman" w:hAnsi="Times New Roman" w:cs="Times New Roman"/>
                <w:highlight w:val="yellow"/>
              </w:rPr>
            </w:pPr>
          </w:p>
        </w:tc>
        <w:tc>
          <w:tcPr>
            <w:tcW w:w="7373" w:type="dxa"/>
            <w:tcBorders>
              <w:top w:val="single" w:sz="4" w:space="0" w:color="auto"/>
              <w:left w:val="single" w:sz="4" w:space="0" w:color="auto"/>
              <w:right w:val="single" w:sz="4" w:space="0" w:color="auto"/>
            </w:tcBorders>
            <w:shd w:val="clear" w:color="auto" w:fill="FFFFFF"/>
            <w:vAlign w:val="bottom"/>
          </w:tcPr>
          <w:p w:rsidR="00A7744B" w:rsidRPr="00A52534" w:rsidRDefault="00852196" w:rsidP="00A52534">
            <w:pPr>
              <w:pStyle w:val="22"/>
              <w:shd w:val="clear" w:color="auto" w:fill="auto"/>
              <w:rPr>
                <w:sz w:val="24"/>
                <w:szCs w:val="24"/>
              </w:rPr>
            </w:pPr>
            <w:r w:rsidRPr="00A52534">
              <w:rPr>
                <w:rStyle w:val="2Tahoma95pt"/>
                <w:rFonts w:ascii="Times New Roman" w:hAnsi="Times New Roman" w:cs="Times New Roman"/>
                <w:sz w:val="24"/>
                <w:szCs w:val="24"/>
              </w:rPr>
              <w:t>следующими нормативно-техническими документами:</w:t>
            </w:r>
          </w:p>
          <w:p w:rsidR="003A0A07" w:rsidRPr="00A52534" w:rsidRDefault="00852196" w:rsidP="00A52534">
            <w:pPr>
              <w:pStyle w:val="22"/>
              <w:numPr>
                <w:ilvl w:val="0"/>
                <w:numId w:val="3"/>
              </w:numPr>
              <w:shd w:val="clear" w:color="auto" w:fill="auto"/>
              <w:tabs>
                <w:tab w:val="left" w:pos="130"/>
              </w:tabs>
              <w:rPr>
                <w:rStyle w:val="2Tahoma95pt"/>
                <w:rFonts w:ascii="Times New Roman" w:eastAsia="Times New Roman" w:hAnsi="Times New Roman" w:cs="Times New Roman"/>
                <w:sz w:val="24"/>
                <w:szCs w:val="24"/>
              </w:rPr>
            </w:pPr>
            <w:r w:rsidRPr="00A52534">
              <w:rPr>
                <w:rStyle w:val="2Tahoma95pt"/>
                <w:rFonts w:ascii="Times New Roman" w:hAnsi="Times New Roman" w:cs="Times New Roman"/>
                <w:sz w:val="24"/>
                <w:szCs w:val="24"/>
              </w:rPr>
              <w:t xml:space="preserve">СО 34.04.181-2003 Правила организации технического обслуживания и ремонта оборудования, зданий и сооружений электростанций и </w:t>
            </w:r>
            <w:r w:rsidR="003A0A07" w:rsidRPr="00A52534">
              <w:rPr>
                <w:rStyle w:val="2Tahoma95pt"/>
                <w:rFonts w:ascii="Times New Roman" w:hAnsi="Times New Roman" w:cs="Times New Roman"/>
                <w:sz w:val="24"/>
                <w:szCs w:val="24"/>
              </w:rPr>
              <w:t>сетей;</w:t>
            </w:r>
          </w:p>
          <w:p w:rsidR="00A7744B" w:rsidRPr="00A52534" w:rsidRDefault="00852196" w:rsidP="00A52534">
            <w:pPr>
              <w:pStyle w:val="22"/>
              <w:numPr>
                <w:ilvl w:val="0"/>
                <w:numId w:val="3"/>
              </w:numPr>
              <w:shd w:val="clear" w:color="auto" w:fill="auto"/>
              <w:tabs>
                <w:tab w:val="left" w:pos="130"/>
              </w:tabs>
              <w:rPr>
                <w:sz w:val="24"/>
                <w:szCs w:val="24"/>
              </w:rPr>
            </w:pPr>
            <w:r w:rsidRPr="00A52534">
              <w:rPr>
                <w:rStyle w:val="2Tahoma95pt"/>
                <w:rFonts w:ascii="Times New Roman" w:hAnsi="Times New Roman" w:cs="Times New Roman"/>
                <w:sz w:val="24"/>
                <w:szCs w:val="24"/>
              </w:rPr>
              <w:t>«Федеральные нормы и правила в области промышленной безопасности «</w:t>
            </w:r>
            <w:r w:rsidR="003A0A07" w:rsidRPr="00A52534">
              <w:rPr>
                <w:rStyle w:val="2Tahoma95pt"/>
                <w:rFonts w:ascii="Times New Roman" w:hAnsi="Times New Roman" w:cs="Times New Roman"/>
                <w:sz w:val="24"/>
                <w:szCs w:val="24"/>
              </w:rPr>
              <w:t>Правила промышленной безопасности при использовании оборудования, работающего под избыточным давлением</w:t>
            </w:r>
            <w:r w:rsidRPr="00A52534">
              <w:rPr>
                <w:rStyle w:val="2Tahoma95pt"/>
                <w:rFonts w:ascii="Times New Roman" w:hAnsi="Times New Roman" w:cs="Times New Roman"/>
                <w:sz w:val="24"/>
                <w:szCs w:val="24"/>
              </w:rPr>
              <w:t>», утв.</w:t>
            </w:r>
            <w:r w:rsidR="003A0A07" w:rsidRPr="00A52534">
              <w:rPr>
                <w:rStyle w:val="2Tahoma95pt"/>
                <w:rFonts w:ascii="Times New Roman" w:hAnsi="Times New Roman" w:cs="Times New Roman"/>
                <w:sz w:val="24"/>
                <w:szCs w:val="24"/>
              </w:rPr>
              <w:t xml:space="preserve"> приказом Федеральной службы по экологическому, технологическому и атомному надзору от 15 декабря 2020 года № 536;</w:t>
            </w:r>
          </w:p>
          <w:p w:rsidR="00A7744B" w:rsidRPr="00A52534" w:rsidRDefault="00852196" w:rsidP="00A52534">
            <w:pPr>
              <w:pStyle w:val="22"/>
              <w:numPr>
                <w:ilvl w:val="0"/>
                <w:numId w:val="3"/>
              </w:numPr>
              <w:shd w:val="clear" w:color="auto" w:fill="auto"/>
              <w:tabs>
                <w:tab w:val="left" w:pos="134"/>
              </w:tabs>
              <w:rPr>
                <w:sz w:val="24"/>
                <w:szCs w:val="24"/>
              </w:rPr>
            </w:pPr>
            <w:r w:rsidRPr="00A52534">
              <w:rPr>
                <w:rStyle w:val="2Tahoma95pt"/>
                <w:rFonts w:ascii="Times New Roman" w:hAnsi="Times New Roman" w:cs="Times New Roman"/>
                <w:sz w:val="24"/>
                <w:szCs w:val="24"/>
              </w:rPr>
              <w:t>«СП 124.13330.2012. Свод правил. Тепловые сети. Актуализированная редакция СНиП 41-02-2003» утв. Приказом Минрегиона России от 30.06.2012г. № 280;</w:t>
            </w:r>
          </w:p>
          <w:p w:rsidR="00A7744B" w:rsidRPr="00A52534" w:rsidRDefault="00852196" w:rsidP="00A52534">
            <w:pPr>
              <w:pStyle w:val="22"/>
              <w:numPr>
                <w:ilvl w:val="0"/>
                <w:numId w:val="3"/>
              </w:numPr>
              <w:shd w:val="clear" w:color="auto" w:fill="auto"/>
              <w:tabs>
                <w:tab w:val="left" w:pos="134"/>
              </w:tabs>
              <w:rPr>
                <w:sz w:val="24"/>
                <w:szCs w:val="24"/>
              </w:rPr>
            </w:pPr>
            <w:r w:rsidRPr="00A52534">
              <w:rPr>
                <w:rStyle w:val="2Tahoma95pt"/>
                <w:rFonts w:ascii="Times New Roman" w:hAnsi="Times New Roman" w:cs="Times New Roman"/>
                <w:sz w:val="24"/>
                <w:szCs w:val="24"/>
              </w:rPr>
              <w:t>СО 153-34.20.501-2003 Правила технической эксплуатации электрических станций и сетей РФ;</w:t>
            </w:r>
          </w:p>
          <w:p w:rsidR="00A7744B" w:rsidRPr="00A52534" w:rsidRDefault="00722EC2" w:rsidP="00A52534">
            <w:pPr>
              <w:pStyle w:val="22"/>
              <w:numPr>
                <w:ilvl w:val="0"/>
                <w:numId w:val="3"/>
              </w:numPr>
              <w:shd w:val="clear" w:color="auto" w:fill="auto"/>
              <w:tabs>
                <w:tab w:val="left" w:pos="134"/>
              </w:tabs>
              <w:rPr>
                <w:rStyle w:val="2Tahoma95pt"/>
                <w:rFonts w:ascii="Times New Roman" w:hAnsi="Times New Roman" w:cs="Times New Roman"/>
                <w:sz w:val="24"/>
                <w:szCs w:val="24"/>
              </w:rPr>
            </w:pPr>
            <w:r w:rsidRPr="00A52534">
              <w:rPr>
                <w:rStyle w:val="2Tahoma95pt"/>
                <w:rFonts w:ascii="Times New Roman" w:hAnsi="Times New Roman" w:cs="Times New Roman"/>
                <w:sz w:val="24"/>
                <w:szCs w:val="24"/>
              </w:rPr>
              <w:t>РД</w:t>
            </w:r>
            <w:r w:rsidR="00852196" w:rsidRPr="00A52534">
              <w:rPr>
                <w:rStyle w:val="2Tahoma95pt"/>
                <w:rFonts w:ascii="Times New Roman" w:hAnsi="Times New Roman" w:cs="Times New Roman"/>
                <w:sz w:val="24"/>
                <w:szCs w:val="24"/>
              </w:rPr>
              <w:t xml:space="preserve"> 153-34.003-01 Сварка, термообработка и контроль трубных систем котлов и трубопроводов при монтаже и ремонте энергетического оборудования;</w:t>
            </w:r>
          </w:p>
          <w:p w:rsidR="00A7744B" w:rsidRPr="00A52534" w:rsidRDefault="00660F82" w:rsidP="00A52534">
            <w:pPr>
              <w:pStyle w:val="22"/>
              <w:numPr>
                <w:ilvl w:val="0"/>
                <w:numId w:val="3"/>
              </w:numPr>
              <w:shd w:val="clear" w:color="auto" w:fill="auto"/>
              <w:tabs>
                <w:tab w:val="left" w:pos="139"/>
              </w:tabs>
              <w:rPr>
                <w:rStyle w:val="2Tahoma95pt"/>
                <w:rFonts w:ascii="Times New Roman" w:hAnsi="Times New Roman" w:cs="Times New Roman"/>
                <w:sz w:val="24"/>
                <w:szCs w:val="24"/>
              </w:rPr>
            </w:pPr>
            <w:r w:rsidRPr="00A52534">
              <w:rPr>
                <w:rStyle w:val="2Tahoma95pt"/>
                <w:rFonts w:ascii="Times New Roman" w:hAnsi="Times New Roman" w:cs="Times New Roman"/>
                <w:sz w:val="24"/>
                <w:szCs w:val="24"/>
              </w:rPr>
              <w:t>СТО 9701105632-003-2021</w:t>
            </w:r>
            <w:r w:rsidR="00802551" w:rsidRPr="00A52534">
              <w:rPr>
                <w:rStyle w:val="2Tahoma95pt"/>
                <w:rFonts w:ascii="Times New Roman" w:hAnsi="Times New Roman" w:cs="Times New Roman"/>
                <w:sz w:val="24"/>
                <w:szCs w:val="24"/>
              </w:rPr>
              <w:t xml:space="preserve"> </w:t>
            </w:r>
            <w:r w:rsidR="00852196" w:rsidRPr="00A52534">
              <w:rPr>
                <w:rStyle w:val="2Tahoma95pt"/>
                <w:rFonts w:ascii="Times New Roman" w:hAnsi="Times New Roman" w:cs="Times New Roman"/>
                <w:sz w:val="24"/>
                <w:szCs w:val="24"/>
              </w:rPr>
              <w:t>Инструкция по визуальному и измерительному контролю.</w:t>
            </w:r>
          </w:p>
          <w:p w:rsidR="00A7744B" w:rsidRPr="00A52534" w:rsidRDefault="00852196" w:rsidP="00A52534">
            <w:pPr>
              <w:pStyle w:val="22"/>
              <w:numPr>
                <w:ilvl w:val="0"/>
                <w:numId w:val="3"/>
              </w:numPr>
              <w:shd w:val="clear" w:color="auto" w:fill="auto"/>
              <w:tabs>
                <w:tab w:val="left" w:pos="139"/>
              </w:tabs>
              <w:rPr>
                <w:sz w:val="24"/>
                <w:szCs w:val="24"/>
              </w:rPr>
            </w:pPr>
            <w:r w:rsidRPr="00A52534">
              <w:rPr>
                <w:rStyle w:val="2Tahoma95pt"/>
                <w:rFonts w:ascii="Times New Roman" w:hAnsi="Times New Roman" w:cs="Times New Roman"/>
                <w:sz w:val="24"/>
                <w:szCs w:val="24"/>
              </w:rPr>
              <w:t xml:space="preserve">Федеральные нормы и правила в области промышленной безопасности "Требования к производству сварочных работ на опасных производственных объектах" (утв. приказом Федеральной службы по экологическому, технологическому и атомному надзору от </w:t>
            </w:r>
            <w:r w:rsidR="00845F03" w:rsidRPr="00A52534">
              <w:rPr>
                <w:rStyle w:val="2Tahoma95pt"/>
                <w:rFonts w:ascii="Times New Roman" w:hAnsi="Times New Roman" w:cs="Times New Roman"/>
                <w:sz w:val="24"/>
                <w:szCs w:val="24"/>
              </w:rPr>
              <w:t>11</w:t>
            </w:r>
            <w:r w:rsidRPr="00A52534">
              <w:rPr>
                <w:rStyle w:val="2Tahoma95pt"/>
                <w:rFonts w:ascii="Times New Roman" w:hAnsi="Times New Roman" w:cs="Times New Roman"/>
                <w:sz w:val="24"/>
                <w:szCs w:val="24"/>
              </w:rPr>
              <w:t xml:space="preserve"> </w:t>
            </w:r>
            <w:r w:rsidR="00845F03" w:rsidRPr="00A52534">
              <w:rPr>
                <w:rStyle w:val="2Tahoma95pt"/>
                <w:rFonts w:ascii="Times New Roman" w:hAnsi="Times New Roman" w:cs="Times New Roman"/>
                <w:sz w:val="24"/>
                <w:szCs w:val="24"/>
              </w:rPr>
              <w:t>декабря</w:t>
            </w:r>
            <w:r w:rsidRPr="00A52534">
              <w:rPr>
                <w:rStyle w:val="2Tahoma95pt"/>
                <w:rFonts w:ascii="Times New Roman" w:hAnsi="Times New Roman" w:cs="Times New Roman"/>
                <w:sz w:val="24"/>
                <w:szCs w:val="24"/>
              </w:rPr>
              <w:t xml:space="preserve"> 20</w:t>
            </w:r>
            <w:r w:rsidR="00845F03" w:rsidRPr="00A52534">
              <w:rPr>
                <w:rStyle w:val="2Tahoma95pt"/>
                <w:rFonts w:ascii="Times New Roman" w:hAnsi="Times New Roman" w:cs="Times New Roman"/>
                <w:sz w:val="24"/>
                <w:szCs w:val="24"/>
              </w:rPr>
              <w:t>20</w:t>
            </w:r>
            <w:r w:rsidRPr="00A52534">
              <w:rPr>
                <w:rStyle w:val="2Tahoma95pt"/>
                <w:rFonts w:ascii="Times New Roman" w:hAnsi="Times New Roman" w:cs="Times New Roman"/>
                <w:sz w:val="24"/>
                <w:szCs w:val="24"/>
              </w:rPr>
              <w:t xml:space="preserve"> г. </w:t>
            </w:r>
            <w:r w:rsidRPr="00A52534">
              <w:rPr>
                <w:rStyle w:val="2Tahoma95pt"/>
                <w:rFonts w:ascii="Times New Roman" w:hAnsi="Times New Roman" w:cs="Times New Roman"/>
                <w:sz w:val="24"/>
                <w:szCs w:val="24"/>
                <w:lang w:val="en-US" w:eastAsia="en-US" w:bidi="en-US"/>
              </w:rPr>
              <w:t>N</w:t>
            </w:r>
            <w:r w:rsidRPr="00A52534">
              <w:rPr>
                <w:rStyle w:val="2Tahoma95pt"/>
                <w:rFonts w:ascii="Times New Roman" w:hAnsi="Times New Roman" w:cs="Times New Roman"/>
                <w:sz w:val="24"/>
                <w:szCs w:val="24"/>
                <w:lang w:eastAsia="en-US" w:bidi="en-US"/>
              </w:rPr>
              <w:t xml:space="preserve"> </w:t>
            </w:r>
            <w:r w:rsidR="00845F03" w:rsidRPr="00A52534">
              <w:rPr>
                <w:rStyle w:val="2Tahoma95pt"/>
                <w:rFonts w:ascii="Times New Roman" w:hAnsi="Times New Roman" w:cs="Times New Roman"/>
                <w:sz w:val="24"/>
                <w:szCs w:val="24"/>
              </w:rPr>
              <w:t>519</w:t>
            </w:r>
            <w:r w:rsidRPr="00A52534">
              <w:rPr>
                <w:rStyle w:val="2Tahoma95pt"/>
                <w:rFonts w:ascii="Times New Roman" w:hAnsi="Times New Roman" w:cs="Times New Roman"/>
                <w:sz w:val="24"/>
                <w:szCs w:val="24"/>
              </w:rPr>
              <w:t>);</w:t>
            </w:r>
          </w:p>
          <w:p w:rsidR="00A7744B" w:rsidRPr="00A52534" w:rsidRDefault="00852196" w:rsidP="00A52534">
            <w:pPr>
              <w:pStyle w:val="22"/>
              <w:numPr>
                <w:ilvl w:val="0"/>
                <w:numId w:val="3"/>
              </w:numPr>
              <w:shd w:val="clear" w:color="auto" w:fill="auto"/>
              <w:tabs>
                <w:tab w:val="left" w:pos="125"/>
              </w:tabs>
              <w:rPr>
                <w:sz w:val="24"/>
                <w:szCs w:val="24"/>
              </w:rPr>
            </w:pPr>
            <w:r w:rsidRPr="00A52534">
              <w:rPr>
                <w:rStyle w:val="2Tahoma95pt"/>
                <w:rFonts w:ascii="Times New Roman" w:hAnsi="Times New Roman" w:cs="Times New Roman"/>
                <w:sz w:val="24"/>
                <w:szCs w:val="24"/>
              </w:rPr>
              <w:t>Технический регламент Таможенного союза «О безопасности оборудования, работающего под избыточным давлением» (ТР ТС 032/2013).</w:t>
            </w:r>
          </w:p>
        </w:tc>
      </w:tr>
      <w:tr w:rsidR="00A7744B" w:rsidRPr="00D95C6F" w:rsidTr="000F0F03">
        <w:trPr>
          <w:gridAfter w:val="1"/>
          <w:wAfter w:w="14" w:type="dxa"/>
          <w:trHeight w:val="4380"/>
        </w:trPr>
        <w:tc>
          <w:tcPr>
            <w:tcW w:w="3125" w:type="dxa"/>
            <w:tcBorders>
              <w:top w:val="single" w:sz="4" w:space="0" w:color="auto"/>
              <w:left w:val="single" w:sz="4" w:space="0" w:color="auto"/>
              <w:bottom w:val="single" w:sz="4" w:space="0" w:color="auto"/>
            </w:tcBorders>
            <w:shd w:val="clear" w:color="auto" w:fill="FFFFFF"/>
          </w:tcPr>
          <w:p w:rsidR="00A7744B" w:rsidRPr="00D95C6F" w:rsidRDefault="00852196">
            <w:pPr>
              <w:pStyle w:val="22"/>
              <w:shd w:val="clear" w:color="auto" w:fill="auto"/>
              <w:spacing w:line="245" w:lineRule="exact"/>
              <w:rPr>
                <w:sz w:val="24"/>
                <w:szCs w:val="24"/>
                <w:highlight w:val="yellow"/>
              </w:rPr>
            </w:pPr>
            <w:r w:rsidRPr="006F5DA8">
              <w:rPr>
                <w:rStyle w:val="2Tahoma"/>
                <w:rFonts w:ascii="Times New Roman" w:hAnsi="Times New Roman" w:cs="Times New Roman"/>
                <w:sz w:val="24"/>
                <w:szCs w:val="24"/>
              </w:rPr>
              <w:t>Иные требования к работам</w:t>
            </w:r>
          </w:p>
        </w:tc>
        <w:tc>
          <w:tcPr>
            <w:tcW w:w="7373" w:type="dxa"/>
            <w:tcBorders>
              <w:top w:val="single" w:sz="4" w:space="0" w:color="auto"/>
              <w:left w:val="single" w:sz="4" w:space="0" w:color="auto"/>
              <w:bottom w:val="single" w:sz="4" w:space="0" w:color="auto"/>
              <w:right w:val="single" w:sz="4" w:space="0" w:color="auto"/>
            </w:tcBorders>
            <w:shd w:val="clear" w:color="auto" w:fill="FFFFFF"/>
          </w:tcPr>
          <w:p w:rsidR="000F0F03" w:rsidRPr="00812B34" w:rsidRDefault="0028072F" w:rsidP="00812B34">
            <w:pPr>
              <w:pStyle w:val="22"/>
              <w:shd w:val="clear" w:color="auto" w:fill="auto"/>
              <w:rPr>
                <w:rFonts w:eastAsia="Tahoma"/>
                <w:sz w:val="24"/>
                <w:szCs w:val="24"/>
              </w:rPr>
            </w:pPr>
            <w:r w:rsidRPr="008C6FE4">
              <w:rPr>
                <w:rStyle w:val="2Tahoma95pt"/>
                <w:rFonts w:ascii="Times New Roman" w:hAnsi="Times New Roman" w:cs="Times New Roman"/>
                <w:sz w:val="24"/>
                <w:szCs w:val="24"/>
              </w:rPr>
              <w:t>К исполнительной документации должно быть приложено разрешение СРО</w:t>
            </w:r>
            <w:r w:rsidR="000C35BF" w:rsidRPr="008C6FE4">
              <w:rPr>
                <w:rStyle w:val="2Tahoma95pt"/>
                <w:rFonts w:ascii="Times New Roman" w:hAnsi="Times New Roman" w:cs="Times New Roman"/>
                <w:sz w:val="24"/>
                <w:szCs w:val="24"/>
              </w:rPr>
              <w:t xml:space="preserve"> на выполнение работ согласно «Перечня</w:t>
            </w:r>
            <w:r w:rsidR="00852196" w:rsidRPr="008C6FE4">
              <w:rPr>
                <w:rStyle w:val="2Tahoma95pt"/>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 Приказом Минрегионразвития РФ от 30.12.2009г. № 624:</w:t>
            </w:r>
            <w:r w:rsidR="00BC25B5" w:rsidRPr="008C6FE4">
              <w:rPr>
                <w:rStyle w:val="2Tahoma95pt"/>
                <w:rFonts w:ascii="Times New Roman" w:hAnsi="Times New Roman" w:cs="Times New Roman"/>
                <w:sz w:val="24"/>
                <w:szCs w:val="24"/>
              </w:rPr>
              <w:t xml:space="preserve"> «</w:t>
            </w:r>
            <w:r w:rsidR="00BC25B5" w:rsidRPr="008C6FE4">
              <w:rPr>
                <w:rStyle w:val="2Tahoma95pt"/>
                <w:rFonts w:ascii="Times New Roman" w:hAnsi="Times New Roman" w:cs="Times New Roman"/>
                <w:i/>
                <w:sz w:val="24"/>
                <w:szCs w:val="24"/>
              </w:rPr>
              <w:t>3.1.</w:t>
            </w:r>
            <w:r w:rsidR="00BC25B5" w:rsidRPr="008C6FE4">
              <w:rPr>
                <w:rStyle w:val="2Tahoma95pt"/>
                <w:rFonts w:ascii="Times New Roman" w:hAnsi="Times New Roman" w:cs="Times New Roman"/>
                <w:sz w:val="24"/>
                <w:szCs w:val="24"/>
              </w:rPr>
              <w:t xml:space="preserve"> </w:t>
            </w:r>
            <w:r w:rsidR="00852196" w:rsidRPr="008C6FE4">
              <w:rPr>
                <w:rStyle w:val="2Tahoma95pt"/>
                <w:rFonts w:ascii="Times New Roman" w:hAnsi="Times New Roman" w:cs="Times New Roman"/>
                <w:i/>
                <w:sz w:val="24"/>
                <w:szCs w:val="24"/>
              </w:rPr>
              <w:t>Механизированная разработка грунта</w:t>
            </w:r>
            <w:r w:rsidR="00BC25B5" w:rsidRPr="008C6FE4">
              <w:rPr>
                <w:i/>
                <w:sz w:val="24"/>
                <w:szCs w:val="24"/>
              </w:rPr>
              <w:t xml:space="preserve">; 18.1 </w:t>
            </w:r>
            <w:r w:rsidR="00852196" w:rsidRPr="008C6FE4">
              <w:rPr>
                <w:rStyle w:val="2Tahoma95pt"/>
                <w:rFonts w:ascii="Times New Roman" w:hAnsi="Times New Roman" w:cs="Times New Roman"/>
                <w:i/>
                <w:sz w:val="24"/>
                <w:szCs w:val="24"/>
              </w:rPr>
              <w:t>Укладка трубопроводов теплоснабжения с температурой теплоносителя до 115 градусов Цельсия</w:t>
            </w:r>
            <w:r w:rsidR="00BC25B5" w:rsidRPr="008C6FE4">
              <w:rPr>
                <w:rStyle w:val="2Tahoma95pt"/>
                <w:rFonts w:ascii="Times New Roman" w:hAnsi="Times New Roman" w:cs="Times New Roman"/>
                <w:i/>
                <w:sz w:val="24"/>
                <w:szCs w:val="24"/>
              </w:rPr>
              <w:t>;</w:t>
            </w:r>
            <w:r w:rsidR="00BC25B5" w:rsidRPr="008C6FE4">
              <w:rPr>
                <w:i/>
                <w:sz w:val="24"/>
                <w:szCs w:val="24"/>
              </w:rPr>
              <w:t xml:space="preserve"> 18.2. </w:t>
            </w:r>
            <w:r w:rsidR="00852196" w:rsidRPr="008C6FE4">
              <w:rPr>
                <w:rStyle w:val="2Tahoma95pt"/>
                <w:rFonts w:ascii="Times New Roman" w:hAnsi="Times New Roman" w:cs="Times New Roman"/>
                <w:i/>
                <w:sz w:val="24"/>
                <w:szCs w:val="24"/>
              </w:rPr>
              <w:t>Укладка трубопроводов теплоснабжения с температурой теплоносителя 115 градусов Цельсия и выше</w:t>
            </w:r>
            <w:r w:rsidR="00BC25B5" w:rsidRPr="008C6FE4">
              <w:rPr>
                <w:rStyle w:val="2Tahoma95pt"/>
                <w:rFonts w:ascii="Times New Roman" w:hAnsi="Times New Roman" w:cs="Times New Roman"/>
                <w:i/>
                <w:sz w:val="24"/>
                <w:szCs w:val="24"/>
              </w:rPr>
              <w:t xml:space="preserve">; 18.3 </w:t>
            </w:r>
            <w:r w:rsidR="00852196" w:rsidRPr="008C6FE4">
              <w:rPr>
                <w:rStyle w:val="2Tahoma95pt"/>
                <w:rFonts w:ascii="Times New Roman" w:hAnsi="Times New Roman" w:cs="Times New Roman"/>
                <w:i/>
                <w:sz w:val="24"/>
                <w:szCs w:val="24"/>
              </w:rPr>
              <w:t>Монтаж и демонтаж запорной арматуры и оборудования сетей теплоснабжения</w:t>
            </w:r>
            <w:r w:rsidR="00BC25B5" w:rsidRPr="008C6FE4">
              <w:rPr>
                <w:rStyle w:val="2Tahoma95pt"/>
                <w:rFonts w:ascii="Times New Roman" w:hAnsi="Times New Roman" w:cs="Times New Roman"/>
                <w:i/>
                <w:sz w:val="24"/>
                <w:szCs w:val="24"/>
              </w:rPr>
              <w:t xml:space="preserve">; 18.4. </w:t>
            </w:r>
            <w:r w:rsidR="00852196" w:rsidRPr="008C6FE4">
              <w:rPr>
                <w:rStyle w:val="2Tahoma95pt"/>
                <w:rFonts w:ascii="Times New Roman" w:hAnsi="Times New Roman" w:cs="Times New Roman"/>
                <w:i/>
                <w:sz w:val="24"/>
                <w:szCs w:val="24"/>
              </w:rPr>
              <w:t>Устройство колодцев и камер сетей теплоснабжения</w:t>
            </w:r>
            <w:r w:rsidR="00BC25B5" w:rsidRPr="008C6FE4">
              <w:rPr>
                <w:i/>
                <w:sz w:val="24"/>
                <w:szCs w:val="24"/>
              </w:rPr>
              <w:t>; 18.5</w:t>
            </w:r>
            <w:r w:rsidR="00BC25B5" w:rsidRPr="008C6FE4">
              <w:rPr>
                <w:sz w:val="24"/>
                <w:szCs w:val="24"/>
              </w:rPr>
              <w:t xml:space="preserve"> </w:t>
            </w:r>
            <w:r w:rsidR="00852196" w:rsidRPr="008C6FE4">
              <w:rPr>
                <w:rStyle w:val="2Tahoma95pt"/>
                <w:rFonts w:ascii="Times New Roman" w:hAnsi="Times New Roman" w:cs="Times New Roman"/>
                <w:i/>
                <w:sz w:val="24"/>
                <w:szCs w:val="24"/>
              </w:rPr>
              <w:t>Очистка полости и испытание трубопроводов теплоснабжения. 12.11. Работы по теплоизоляции трубопров</w:t>
            </w:r>
            <w:r w:rsidR="00BC25B5" w:rsidRPr="008C6FE4">
              <w:rPr>
                <w:rStyle w:val="2Tahoma95pt"/>
                <w:rFonts w:ascii="Times New Roman" w:hAnsi="Times New Roman" w:cs="Times New Roman"/>
                <w:i/>
                <w:sz w:val="24"/>
                <w:szCs w:val="24"/>
              </w:rPr>
              <w:t>одов»</w:t>
            </w:r>
            <w:r w:rsidR="00F0768D" w:rsidRPr="008C6FE4">
              <w:rPr>
                <w:rStyle w:val="2Tahoma95pt"/>
                <w:rFonts w:ascii="Times New Roman" w:hAnsi="Times New Roman" w:cs="Times New Roman"/>
                <w:i/>
                <w:sz w:val="24"/>
                <w:szCs w:val="24"/>
              </w:rPr>
              <w:t xml:space="preserve"> </w:t>
            </w:r>
          </w:p>
        </w:tc>
      </w:tr>
      <w:tr w:rsidR="00A7744B" w:rsidRPr="00D95C6F" w:rsidTr="00991538">
        <w:trPr>
          <w:gridAfter w:val="1"/>
          <w:wAfter w:w="14" w:type="dxa"/>
          <w:trHeight w:val="5813"/>
        </w:trPr>
        <w:tc>
          <w:tcPr>
            <w:tcW w:w="3125" w:type="dxa"/>
            <w:tcBorders>
              <w:top w:val="single" w:sz="4" w:space="0" w:color="auto"/>
              <w:left w:val="single" w:sz="4" w:space="0" w:color="auto"/>
              <w:bottom w:val="single" w:sz="4" w:space="0" w:color="auto"/>
            </w:tcBorders>
            <w:shd w:val="clear" w:color="auto" w:fill="FFFFFF"/>
          </w:tcPr>
          <w:p w:rsidR="00A7744B" w:rsidRPr="006100AD" w:rsidRDefault="00852196">
            <w:pPr>
              <w:pStyle w:val="22"/>
              <w:shd w:val="clear" w:color="auto" w:fill="auto"/>
              <w:spacing w:line="240" w:lineRule="exact"/>
              <w:rPr>
                <w:sz w:val="24"/>
                <w:szCs w:val="24"/>
              </w:rPr>
            </w:pPr>
            <w:r w:rsidRPr="006100AD">
              <w:rPr>
                <w:rStyle w:val="2Tahoma"/>
                <w:rFonts w:ascii="Times New Roman" w:hAnsi="Times New Roman" w:cs="Times New Roman"/>
                <w:sz w:val="24"/>
                <w:szCs w:val="24"/>
              </w:rPr>
              <w:lastRenderedPageBreak/>
              <w:t>Порядок</w:t>
            </w:r>
          </w:p>
          <w:p w:rsidR="00A7744B" w:rsidRPr="00D95C6F" w:rsidRDefault="00852196">
            <w:pPr>
              <w:pStyle w:val="22"/>
              <w:shd w:val="clear" w:color="auto" w:fill="auto"/>
              <w:spacing w:line="240" w:lineRule="exact"/>
              <w:rPr>
                <w:sz w:val="24"/>
                <w:szCs w:val="24"/>
                <w:highlight w:val="yellow"/>
              </w:rPr>
            </w:pPr>
            <w:r w:rsidRPr="006100AD">
              <w:rPr>
                <w:rStyle w:val="2Tahoma"/>
                <w:rFonts w:ascii="Times New Roman" w:hAnsi="Times New Roman" w:cs="Times New Roman"/>
                <w:sz w:val="24"/>
                <w:szCs w:val="24"/>
              </w:rPr>
              <w:t>(последовательность, этапы) выполнения работ</w:t>
            </w:r>
          </w:p>
        </w:tc>
        <w:tc>
          <w:tcPr>
            <w:tcW w:w="7373" w:type="dxa"/>
            <w:tcBorders>
              <w:top w:val="single" w:sz="4" w:space="0" w:color="auto"/>
              <w:left w:val="single" w:sz="4" w:space="0" w:color="auto"/>
              <w:bottom w:val="single" w:sz="4" w:space="0" w:color="auto"/>
              <w:right w:val="single" w:sz="4" w:space="0" w:color="auto"/>
            </w:tcBorders>
            <w:shd w:val="clear" w:color="auto" w:fill="FFFFFF"/>
            <w:vAlign w:val="bottom"/>
          </w:tcPr>
          <w:p w:rsidR="00A7744B" w:rsidRPr="006100AD" w:rsidRDefault="00852196" w:rsidP="006100AD">
            <w:pPr>
              <w:pStyle w:val="22"/>
              <w:shd w:val="clear" w:color="auto" w:fill="auto"/>
              <w:rPr>
                <w:sz w:val="24"/>
                <w:szCs w:val="24"/>
              </w:rPr>
            </w:pPr>
            <w:r w:rsidRPr="006100AD">
              <w:rPr>
                <w:rStyle w:val="2Tahoma95pt"/>
                <w:rFonts w:ascii="Times New Roman" w:hAnsi="Times New Roman" w:cs="Times New Roman"/>
                <w:sz w:val="24"/>
                <w:szCs w:val="24"/>
              </w:rPr>
              <w:t>Для выполнения работ по заключаемому договору Подрядчик принимает на себя обязательства:</w:t>
            </w:r>
          </w:p>
          <w:p w:rsidR="00A7744B" w:rsidRPr="006100AD" w:rsidRDefault="00852196" w:rsidP="006100AD">
            <w:pPr>
              <w:pStyle w:val="22"/>
              <w:numPr>
                <w:ilvl w:val="0"/>
                <w:numId w:val="6"/>
              </w:numPr>
              <w:shd w:val="clear" w:color="auto" w:fill="auto"/>
              <w:tabs>
                <w:tab w:val="left" w:pos="139"/>
              </w:tabs>
              <w:rPr>
                <w:sz w:val="24"/>
                <w:szCs w:val="24"/>
              </w:rPr>
            </w:pPr>
            <w:r w:rsidRPr="006100AD">
              <w:rPr>
                <w:rStyle w:val="2Tahoma95pt"/>
                <w:rFonts w:ascii="Times New Roman" w:hAnsi="Times New Roman" w:cs="Times New Roman"/>
                <w:sz w:val="24"/>
                <w:szCs w:val="24"/>
              </w:rPr>
              <w:t>Приступить к выполнению работ в сроки, указанные договоре и в графике производства работ.</w:t>
            </w:r>
          </w:p>
          <w:p w:rsidR="00A7744B" w:rsidRPr="006100AD" w:rsidRDefault="00852196" w:rsidP="006100AD">
            <w:pPr>
              <w:pStyle w:val="22"/>
              <w:numPr>
                <w:ilvl w:val="0"/>
                <w:numId w:val="6"/>
              </w:numPr>
              <w:shd w:val="clear" w:color="auto" w:fill="auto"/>
              <w:tabs>
                <w:tab w:val="left" w:pos="139"/>
              </w:tabs>
              <w:rPr>
                <w:sz w:val="24"/>
                <w:szCs w:val="24"/>
              </w:rPr>
            </w:pPr>
            <w:r w:rsidRPr="006100AD">
              <w:rPr>
                <w:rStyle w:val="2Tahoma95pt"/>
                <w:rFonts w:ascii="Times New Roman" w:hAnsi="Times New Roman" w:cs="Times New Roman"/>
                <w:sz w:val="24"/>
                <w:szCs w:val="24"/>
              </w:rPr>
              <w:t>В течение 5-ти рабочих дней с момента заключения договора разработать и предоставить на утверждение Заказчику График и Проект производства работ.</w:t>
            </w:r>
          </w:p>
          <w:p w:rsidR="00A7744B" w:rsidRPr="006100AD" w:rsidRDefault="00852196" w:rsidP="006100AD">
            <w:pPr>
              <w:pStyle w:val="22"/>
              <w:numPr>
                <w:ilvl w:val="0"/>
                <w:numId w:val="6"/>
              </w:numPr>
              <w:shd w:val="clear" w:color="auto" w:fill="auto"/>
              <w:tabs>
                <w:tab w:val="left" w:pos="149"/>
              </w:tabs>
              <w:rPr>
                <w:sz w:val="24"/>
                <w:szCs w:val="24"/>
              </w:rPr>
            </w:pPr>
            <w:r w:rsidRPr="006100AD">
              <w:rPr>
                <w:rStyle w:val="2Tahoma95pt"/>
                <w:rFonts w:ascii="Times New Roman" w:hAnsi="Times New Roman" w:cs="Times New Roman"/>
                <w:sz w:val="24"/>
                <w:szCs w:val="24"/>
              </w:rPr>
              <w:t xml:space="preserve">В течение </w:t>
            </w:r>
            <w:r w:rsidR="00A41643" w:rsidRPr="006100AD">
              <w:rPr>
                <w:rStyle w:val="2Tahoma95pt"/>
                <w:rFonts w:ascii="Times New Roman" w:hAnsi="Times New Roman" w:cs="Times New Roman"/>
                <w:sz w:val="24"/>
                <w:szCs w:val="24"/>
              </w:rPr>
              <w:t>2</w:t>
            </w:r>
            <w:r w:rsidRPr="006100AD">
              <w:rPr>
                <w:rStyle w:val="2Tahoma95pt"/>
                <w:rFonts w:ascii="Times New Roman" w:hAnsi="Times New Roman" w:cs="Times New Roman"/>
                <w:sz w:val="24"/>
                <w:szCs w:val="24"/>
              </w:rPr>
              <w:t>-х недель с момента начала работ, с участием представителей Заказчика составить Акт дефектации и передать на утверждение Заказчику для составления на его основе Локального сметного расчета.</w:t>
            </w:r>
          </w:p>
          <w:p w:rsidR="00A7744B" w:rsidRPr="006100AD" w:rsidRDefault="00852196" w:rsidP="006100AD">
            <w:pPr>
              <w:pStyle w:val="22"/>
              <w:numPr>
                <w:ilvl w:val="0"/>
                <w:numId w:val="6"/>
              </w:numPr>
              <w:shd w:val="clear" w:color="auto" w:fill="auto"/>
              <w:tabs>
                <w:tab w:val="left" w:pos="149"/>
              </w:tabs>
              <w:rPr>
                <w:sz w:val="24"/>
                <w:szCs w:val="24"/>
              </w:rPr>
            </w:pPr>
            <w:r w:rsidRPr="006100AD">
              <w:rPr>
                <w:rStyle w:val="2Tahoma95pt"/>
                <w:rFonts w:ascii="Times New Roman" w:hAnsi="Times New Roman" w:cs="Times New Roman"/>
                <w:sz w:val="24"/>
                <w:szCs w:val="24"/>
              </w:rPr>
              <w:t>Выполнить работу в полном объеме в соответствии с предъявляемыми к ней требованиями и сдать ее результат Заказчику в установленный договором и Графиком производства работ срок.</w:t>
            </w:r>
          </w:p>
          <w:p w:rsidR="00A7744B" w:rsidRPr="006100AD" w:rsidRDefault="00852196" w:rsidP="006100AD">
            <w:pPr>
              <w:pStyle w:val="22"/>
              <w:numPr>
                <w:ilvl w:val="0"/>
                <w:numId w:val="6"/>
              </w:numPr>
              <w:shd w:val="clear" w:color="auto" w:fill="auto"/>
              <w:tabs>
                <w:tab w:val="left" w:pos="139"/>
              </w:tabs>
              <w:rPr>
                <w:sz w:val="24"/>
                <w:szCs w:val="24"/>
              </w:rPr>
            </w:pPr>
            <w:r w:rsidRPr="006100AD">
              <w:rPr>
                <w:rStyle w:val="2Tahoma95pt"/>
                <w:rFonts w:ascii="Times New Roman" w:hAnsi="Times New Roman" w:cs="Times New Roman"/>
                <w:sz w:val="24"/>
                <w:szCs w:val="24"/>
              </w:rPr>
              <w:t>Обеспечить производство и качество работ в полном соответствии с техническим заданием, определяющим объем и содержание работ, Локальным сметным расчетом, определяющим виды и цену работ, а также следующими регламентирующими документами:</w:t>
            </w:r>
          </w:p>
          <w:p w:rsidR="00A7744B" w:rsidRPr="006100AD" w:rsidRDefault="00852196" w:rsidP="006100AD">
            <w:pPr>
              <w:pStyle w:val="22"/>
              <w:numPr>
                <w:ilvl w:val="0"/>
                <w:numId w:val="6"/>
              </w:numPr>
              <w:shd w:val="clear" w:color="auto" w:fill="auto"/>
              <w:tabs>
                <w:tab w:val="left" w:pos="134"/>
              </w:tabs>
              <w:rPr>
                <w:sz w:val="24"/>
                <w:szCs w:val="24"/>
              </w:rPr>
            </w:pPr>
            <w:r w:rsidRPr="006100AD">
              <w:rPr>
                <w:rStyle w:val="2Tahoma95pt"/>
                <w:rFonts w:ascii="Times New Roman" w:hAnsi="Times New Roman" w:cs="Times New Roman"/>
                <w:sz w:val="24"/>
                <w:szCs w:val="24"/>
              </w:rPr>
              <w:t>«СП 124.13330.2012. Свод правил. Тепловые сети. Актуализированная редакция СНиП 41-02-2003» утв. Приказом Минрегиона России от 30.06.2012г. № 280;</w:t>
            </w:r>
          </w:p>
          <w:p w:rsidR="00A7744B" w:rsidRPr="006100AD" w:rsidRDefault="00852196" w:rsidP="006100AD">
            <w:pPr>
              <w:pStyle w:val="22"/>
              <w:numPr>
                <w:ilvl w:val="0"/>
                <w:numId w:val="6"/>
              </w:numPr>
              <w:shd w:val="clear" w:color="auto" w:fill="auto"/>
              <w:tabs>
                <w:tab w:val="left" w:pos="134"/>
              </w:tabs>
              <w:rPr>
                <w:rStyle w:val="2Tahoma95pt"/>
                <w:rFonts w:ascii="Times New Roman" w:hAnsi="Times New Roman" w:cs="Times New Roman"/>
                <w:sz w:val="24"/>
                <w:szCs w:val="24"/>
              </w:rPr>
            </w:pPr>
            <w:r w:rsidRPr="006100AD">
              <w:rPr>
                <w:rStyle w:val="2Tahoma95pt"/>
                <w:rFonts w:ascii="Times New Roman" w:hAnsi="Times New Roman" w:cs="Times New Roman"/>
                <w:sz w:val="24"/>
                <w:szCs w:val="24"/>
              </w:rPr>
              <w:t>СО 153-34.20.501-2003 Правила технической эксплуатации электрических станций и сетей РФ;</w:t>
            </w:r>
          </w:p>
          <w:p w:rsidR="00991538" w:rsidRPr="006100AD" w:rsidRDefault="00722EC2" w:rsidP="006100AD">
            <w:pPr>
              <w:pStyle w:val="22"/>
              <w:shd w:val="clear" w:color="auto" w:fill="auto"/>
              <w:tabs>
                <w:tab w:val="left" w:pos="134"/>
              </w:tabs>
            </w:pPr>
            <w:r w:rsidRPr="006100AD">
              <w:rPr>
                <w:rStyle w:val="2Tahoma95pt"/>
                <w:rFonts w:ascii="Times New Roman" w:hAnsi="Times New Roman" w:cs="Times New Roman"/>
                <w:sz w:val="24"/>
                <w:szCs w:val="24"/>
              </w:rPr>
              <w:t xml:space="preserve">- РД 153-34.003-01 </w:t>
            </w:r>
            <w:r w:rsidR="00852196" w:rsidRPr="006100AD">
              <w:rPr>
                <w:rStyle w:val="2Tahoma95pt"/>
                <w:rFonts w:ascii="Times New Roman" w:hAnsi="Times New Roman" w:cs="Times New Roman"/>
                <w:sz w:val="24"/>
                <w:szCs w:val="24"/>
              </w:rPr>
              <w:t>Сварка, термообработка и контроль трубных систем котлов и трубопроводов при монтаже и ремонте энергетического</w:t>
            </w:r>
            <w:r w:rsidR="00991538" w:rsidRPr="006100AD">
              <w:rPr>
                <w:rStyle w:val="2Tahoma95pt"/>
                <w:rFonts w:ascii="Times New Roman" w:hAnsi="Times New Roman" w:cs="Times New Roman"/>
                <w:sz w:val="24"/>
                <w:szCs w:val="24"/>
              </w:rPr>
              <w:t xml:space="preserve"> оборудования;</w:t>
            </w:r>
          </w:p>
          <w:p w:rsidR="00A7744B" w:rsidRPr="006100AD" w:rsidRDefault="00991538" w:rsidP="006100AD">
            <w:pPr>
              <w:pStyle w:val="22"/>
              <w:shd w:val="clear" w:color="auto" w:fill="auto"/>
              <w:tabs>
                <w:tab w:val="left" w:pos="130"/>
              </w:tabs>
              <w:rPr>
                <w:sz w:val="24"/>
                <w:szCs w:val="24"/>
              </w:rPr>
            </w:pPr>
            <w:r w:rsidRPr="006100AD">
              <w:rPr>
                <w:rStyle w:val="2Tahoma95pt"/>
                <w:rFonts w:ascii="Times New Roman" w:hAnsi="Times New Roman" w:cs="Times New Roman"/>
                <w:sz w:val="24"/>
                <w:szCs w:val="24"/>
              </w:rPr>
              <w:t xml:space="preserve">- </w:t>
            </w:r>
            <w:r w:rsidR="0020455C" w:rsidRPr="006100AD">
              <w:rPr>
                <w:rStyle w:val="2Tahoma95pt"/>
                <w:rFonts w:ascii="Times New Roman" w:hAnsi="Times New Roman" w:cs="Times New Roman"/>
                <w:sz w:val="24"/>
                <w:szCs w:val="24"/>
              </w:rPr>
              <w:t xml:space="preserve">СТО 9701105632-003-2021 </w:t>
            </w:r>
            <w:r w:rsidRPr="006100AD">
              <w:rPr>
                <w:rStyle w:val="2Tahoma95pt"/>
                <w:rFonts w:ascii="Times New Roman" w:hAnsi="Times New Roman" w:cs="Times New Roman"/>
                <w:sz w:val="24"/>
                <w:szCs w:val="24"/>
              </w:rPr>
              <w:t>Инструкция по визуальному и измерительному контролю.</w:t>
            </w:r>
          </w:p>
        </w:tc>
      </w:tr>
      <w:tr w:rsidR="00A7744B" w:rsidRPr="00D95C6F" w:rsidTr="00F4298C">
        <w:trPr>
          <w:trHeight w:val="2540"/>
        </w:trPr>
        <w:tc>
          <w:tcPr>
            <w:tcW w:w="3125" w:type="dxa"/>
            <w:tcBorders>
              <w:top w:val="single" w:sz="4" w:space="0" w:color="auto"/>
              <w:left w:val="single" w:sz="4" w:space="0" w:color="auto"/>
              <w:bottom w:val="single" w:sz="4" w:space="0" w:color="auto"/>
            </w:tcBorders>
            <w:shd w:val="clear" w:color="auto" w:fill="FFFFFF"/>
          </w:tcPr>
          <w:p w:rsidR="00A7744B" w:rsidRPr="00D95C6F" w:rsidRDefault="00852196">
            <w:pPr>
              <w:pStyle w:val="22"/>
              <w:shd w:val="clear" w:color="auto" w:fill="auto"/>
              <w:spacing w:line="240" w:lineRule="exact"/>
              <w:rPr>
                <w:sz w:val="24"/>
                <w:szCs w:val="24"/>
                <w:highlight w:val="yellow"/>
              </w:rPr>
            </w:pPr>
            <w:r w:rsidRPr="002D3D53">
              <w:rPr>
                <w:rStyle w:val="2Tahoma"/>
                <w:rFonts w:ascii="Times New Roman" w:hAnsi="Times New Roman" w:cs="Times New Roman"/>
                <w:sz w:val="24"/>
                <w:szCs w:val="24"/>
              </w:rPr>
              <w:t>Требования к качеству работ, в том числе технология производства работ</w:t>
            </w:r>
          </w:p>
        </w:tc>
        <w:tc>
          <w:tcPr>
            <w:tcW w:w="7387" w:type="dxa"/>
            <w:gridSpan w:val="2"/>
            <w:tcBorders>
              <w:top w:val="single" w:sz="4" w:space="0" w:color="auto"/>
              <w:left w:val="single" w:sz="4" w:space="0" w:color="auto"/>
              <w:bottom w:val="single" w:sz="4" w:space="0" w:color="auto"/>
              <w:right w:val="single" w:sz="4" w:space="0" w:color="auto"/>
            </w:tcBorders>
            <w:shd w:val="clear" w:color="auto" w:fill="FFFFFF"/>
          </w:tcPr>
          <w:p w:rsidR="00A7744B" w:rsidRPr="0047554D" w:rsidRDefault="00852196" w:rsidP="0047554D">
            <w:pPr>
              <w:pStyle w:val="22"/>
              <w:shd w:val="clear" w:color="auto" w:fill="auto"/>
              <w:rPr>
                <w:sz w:val="24"/>
                <w:szCs w:val="24"/>
              </w:rPr>
            </w:pPr>
            <w:r w:rsidRPr="0047554D">
              <w:rPr>
                <w:rStyle w:val="2Tahoma95pt"/>
                <w:rFonts w:ascii="Times New Roman" w:hAnsi="Times New Roman" w:cs="Times New Roman"/>
                <w:sz w:val="24"/>
                <w:szCs w:val="24"/>
              </w:rPr>
              <w:t>Заказчик принимает выполненные работы при условии, что их качество соответствует ТЗ, Локальному сметному расчету, проектной (исполнительной) документации, а также при наличии документов, подтверждающих выполнение работ Подрядчиком (акт сдачи-приемки выполненных работ, счет-фактуру и счет).</w:t>
            </w:r>
          </w:p>
          <w:p w:rsidR="00F4298C" w:rsidRPr="0047554D" w:rsidRDefault="00852196" w:rsidP="0047554D">
            <w:pPr>
              <w:pStyle w:val="22"/>
              <w:shd w:val="clear" w:color="auto" w:fill="auto"/>
              <w:rPr>
                <w:rFonts w:eastAsia="Tahoma"/>
                <w:sz w:val="24"/>
                <w:szCs w:val="24"/>
              </w:rPr>
            </w:pPr>
            <w:r w:rsidRPr="0047554D">
              <w:rPr>
                <w:rStyle w:val="2Tahoma95pt"/>
                <w:rFonts w:ascii="Times New Roman" w:hAnsi="Times New Roman" w:cs="Times New Roman"/>
                <w:sz w:val="24"/>
                <w:szCs w:val="24"/>
              </w:rPr>
              <w:t xml:space="preserve">Контроль качества работ и используемых в процессе работ материалов, должен осуществляться </w:t>
            </w:r>
            <w:r w:rsidR="005D1B21" w:rsidRPr="0047554D">
              <w:rPr>
                <w:rStyle w:val="2Tahoma95pt"/>
                <w:rFonts w:ascii="Times New Roman" w:hAnsi="Times New Roman" w:cs="Times New Roman"/>
                <w:sz w:val="24"/>
                <w:szCs w:val="24"/>
              </w:rPr>
              <w:t>Заказчиком</w:t>
            </w:r>
            <w:r w:rsidRPr="0047554D">
              <w:rPr>
                <w:rStyle w:val="2Tahoma95pt"/>
                <w:rFonts w:ascii="Times New Roman" w:hAnsi="Times New Roman" w:cs="Times New Roman"/>
                <w:sz w:val="24"/>
                <w:szCs w:val="24"/>
              </w:rPr>
              <w:t>. Основные материалы, такие как труба, изоляция трубопроводов и запорная арматура проходят входной контроль со стороны Заказчика с составлением акта входного контроля.</w:t>
            </w:r>
          </w:p>
        </w:tc>
      </w:tr>
      <w:tr w:rsidR="00231499" w:rsidRPr="00D95C6F" w:rsidTr="00F4298C">
        <w:trPr>
          <w:trHeight w:val="2540"/>
        </w:trPr>
        <w:tc>
          <w:tcPr>
            <w:tcW w:w="3125" w:type="dxa"/>
            <w:tcBorders>
              <w:top w:val="single" w:sz="4" w:space="0" w:color="auto"/>
              <w:left w:val="single" w:sz="4" w:space="0" w:color="auto"/>
              <w:bottom w:val="single" w:sz="4" w:space="0" w:color="auto"/>
            </w:tcBorders>
            <w:shd w:val="clear" w:color="auto" w:fill="FFFFFF"/>
          </w:tcPr>
          <w:p w:rsidR="00231499" w:rsidRPr="002D3D53" w:rsidRDefault="00231499" w:rsidP="00231499">
            <w:pPr>
              <w:pStyle w:val="22"/>
              <w:shd w:val="clear" w:color="auto" w:fill="auto"/>
              <w:spacing w:line="240" w:lineRule="exact"/>
              <w:rPr>
                <w:rStyle w:val="2Tahoma"/>
                <w:rFonts w:ascii="Times New Roman" w:hAnsi="Times New Roman" w:cs="Times New Roman"/>
                <w:sz w:val="24"/>
                <w:szCs w:val="24"/>
              </w:rPr>
            </w:pPr>
            <w:r w:rsidRPr="00231499">
              <w:rPr>
                <w:rStyle w:val="2Tahoma"/>
                <w:rFonts w:ascii="Times New Roman" w:hAnsi="Times New Roman" w:cs="Times New Roman"/>
                <w:sz w:val="24"/>
                <w:szCs w:val="24"/>
              </w:rPr>
              <w:t>Требования к участнику закупки</w:t>
            </w:r>
            <w:r w:rsidRPr="00231499">
              <w:rPr>
                <w:rStyle w:val="2Tahoma"/>
                <w:rFonts w:ascii="Times New Roman" w:hAnsi="Times New Roman" w:cs="Times New Roman"/>
                <w:sz w:val="24"/>
                <w:szCs w:val="24"/>
              </w:rPr>
              <w:tab/>
            </w:r>
          </w:p>
        </w:tc>
        <w:tc>
          <w:tcPr>
            <w:tcW w:w="7387" w:type="dxa"/>
            <w:gridSpan w:val="2"/>
            <w:tcBorders>
              <w:top w:val="single" w:sz="4" w:space="0" w:color="auto"/>
              <w:left w:val="single" w:sz="4" w:space="0" w:color="auto"/>
              <w:bottom w:val="single" w:sz="4" w:space="0" w:color="auto"/>
              <w:right w:val="single" w:sz="4" w:space="0" w:color="auto"/>
            </w:tcBorders>
            <w:shd w:val="clear" w:color="auto" w:fill="FFFFFF"/>
          </w:tcPr>
          <w:p w:rsidR="00231499" w:rsidRPr="0047554D" w:rsidRDefault="00231499" w:rsidP="0047554D">
            <w:pPr>
              <w:pStyle w:val="22"/>
              <w:shd w:val="clear" w:color="auto" w:fill="auto"/>
              <w:rPr>
                <w:rStyle w:val="2Tahoma95pt"/>
                <w:rFonts w:ascii="Times New Roman" w:hAnsi="Times New Roman" w:cs="Times New Roman"/>
                <w:sz w:val="24"/>
                <w:szCs w:val="24"/>
              </w:rPr>
            </w:pPr>
            <w:r w:rsidRPr="00231499">
              <w:rPr>
                <w:rStyle w:val="2Tahoma95pt"/>
                <w:rFonts w:ascii="Times New Roman" w:hAnsi="Times New Roman" w:cs="Times New Roman"/>
                <w:sz w:val="24"/>
                <w:szCs w:val="24"/>
              </w:rPr>
              <w:t>Членство в строительной СРО</w:t>
            </w:r>
          </w:p>
        </w:tc>
      </w:tr>
      <w:tr w:rsidR="00A7744B" w:rsidRPr="00D95C6F" w:rsidTr="009637B6">
        <w:trPr>
          <w:trHeight w:val="7362"/>
        </w:trPr>
        <w:tc>
          <w:tcPr>
            <w:tcW w:w="3125" w:type="dxa"/>
            <w:tcBorders>
              <w:top w:val="single" w:sz="4" w:space="0" w:color="auto"/>
              <w:left w:val="single" w:sz="4" w:space="0" w:color="auto"/>
            </w:tcBorders>
            <w:shd w:val="clear" w:color="auto" w:fill="FFFFFF"/>
          </w:tcPr>
          <w:p w:rsidR="00A7744B" w:rsidRPr="00020367" w:rsidRDefault="00852196">
            <w:pPr>
              <w:pStyle w:val="22"/>
              <w:shd w:val="clear" w:color="auto" w:fill="auto"/>
              <w:spacing w:line="240" w:lineRule="exact"/>
              <w:rPr>
                <w:sz w:val="24"/>
                <w:szCs w:val="24"/>
              </w:rPr>
            </w:pPr>
            <w:r w:rsidRPr="00020367">
              <w:rPr>
                <w:rStyle w:val="2Tahoma"/>
                <w:rFonts w:ascii="Times New Roman" w:hAnsi="Times New Roman" w:cs="Times New Roman"/>
                <w:sz w:val="24"/>
                <w:szCs w:val="24"/>
              </w:rPr>
              <w:lastRenderedPageBreak/>
              <w:t>Требования к безопасности выполнения работ и безопасности результатов работ</w:t>
            </w:r>
          </w:p>
        </w:tc>
        <w:tc>
          <w:tcPr>
            <w:tcW w:w="7387" w:type="dxa"/>
            <w:gridSpan w:val="2"/>
            <w:tcBorders>
              <w:top w:val="single" w:sz="4" w:space="0" w:color="auto"/>
              <w:left w:val="single" w:sz="4" w:space="0" w:color="auto"/>
              <w:right w:val="single" w:sz="4" w:space="0" w:color="auto"/>
            </w:tcBorders>
            <w:shd w:val="clear" w:color="auto" w:fill="FFFFFF"/>
          </w:tcPr>
          <w:p w:rsidR="00A7744B" w:rsidRPr="00020367" w:rsidRDefault="00852196" w:rsidP="00020367">
            <w:pPr>
              <w:pStyle w:val="22"/>
              <w:shd w:val="clear" w:color="auto" w:fill="auto"/>
              <w:rPr>
                <w:sz w:val="24"/>
                <w:szCs w:val="24"/>
              </w:rPr>
            </w:pPr>
            <w:r w:rsidRPr="00020367">
              <w:rPr>
                <w:rStyle w:val="2Tahoma95pt"/>
                <w:rFonts w:ascii="Times New Roman" w:hAnsi="Times New Roman" w:cs="Times New Roman"/>
                <w:sz w:val="24"/>
                <w:szCs w:val="24"/>
              </w:rPr>
              <w:t>Технические решения должны соответствовать требованиям экологических, санитарно-гигиенических, противопожарных и других норм, действующих на территории РФ, и обеспечивать безопасную для жизни и здоровья людей эксплуатацию объекта</w:t>
            </w:r>
            <w:r w:rsidR="00297B48" w:rsidRPr="00020367">
              <w:rPr>
                <w:rStyle w:val="2Tahoma95pt"/>
                <w:rFonts w:ascii="Times New Roman" w:hAnsi="Times New Roman" w:cs="Times New Roman"/>
                <w:sz w:val="24"/>
                <w:szCs w:val="24"/>
              </w:rPr>
              <w:t>:</w:t>
            </w:r>
          </w:p>
          <w:p w:rsidR="00A7744B" w:rsidRPr="00020367" w:rsidRDefault="00852196" w:rsidP="00020367">
            <w:pPr>
              <w:pStyle w:val="22"/>
              <w:numPr>
                <w:ilvl w:val="0"/>
                <w:numId w:val="7"/>
              </w:numPr>
              <w:shd w:val="clear" w:color="auto" w:fill="auto"/>
              <w:tabs>
                <w:tab w:val="left" w:pos="144"/>
              </w:tabs>
              <w:rPr>
                <w:sz w:val="24"/>
                <w:szCs w:val="24"/>
              </w:rPr>
            </w:pPr>
            <w:r w:rsidRPr="00020367">
              <w:rPr>
                <w:rStyle w:val="2Tahoma95pt"/>
                <w:rFonts w:ascii="Times New Roman" w:hAnsi="Times New Roman" w:cs="Times New Roman"/>
                <w:sz w:val="24"/>
                <w:szCs w:val="24"/>
              </w:rPr>
              <w:t>Федеральный закон от 22.07.2008г. №123-ФЗ «Технический регламент о требованиях пожарной безопасности»;</w:t>
            </w:r>
          </w:p>
          <w:p w:rsidR="00A7744B" w:rsidRPr="00020367" w:rsidRDefault="00852196" w:rsidP="00020367">
            <w:pPr>
              <w:pStyle w:val="22"/>
              <w:numPr>
                <w:ilvl w:val="0"/>
                <w:numId w:val="7"/>
              </w:numPr>
              <w:shd w:val="clear" w:color="auto" w:fill="auto"/>
              <w:tabs>
                <w:tab w:val="left" w:pos="139"/>
              </w:tabs>
              <w:rPr>
                <w:sz w:val="24"/>
                <w:szCs w:val="24"/>
              </w:rPr>
            </w:pPr>
            <w:r w:rsidRPr="00020367">
              <w:rPr>
                <w:rStyle w:val="2Tahoma95pt"/>
                <w:rFonts w:ascii="Times New Roman" w:hAnsi="Times New Roman" w:cs="Times New Roman"/>
                <w:sz w:val="24"/>
                <w:szCs w:val="24"/>
              </w:rPr>
              <w:t>Федеральный закон от 21.07.1997г. № 116-ФЗ «О промышленной безопасности опасных производственных объектов»;</w:t>
            </w:r>
          </w:p>
          <w:p w:rsidR="00A7744B" w:rsidRPr="00020367" w:rsidRDefault="00852196" w:rsidP="00020367">
            <w:pPr>
              <w:pStyle w:val="22"/>
              <w:numPr>
                <w:ilvl w:val="0"/>
                <w:numId w:val="7"/>
              </w:numPr>
              <w:shd w:val="clear" w:color="auto" w:fill="auto"/>
              <w:tabs>
                <w:tab w:val="left" w:pos="139"/>
              </w:tabs>
              <w:rPr>
                <w:sz w:val="24"/>
                <w:szCs w:val="24"/>
              </w:rPr>
            </w:pPr>
            <w:r w:rsidRPr="00020367">
              <w:rPr>
                <w:rStyle w:val="2Tahoma95pt"/>
                <w:rFonts w:ascii="Times New Roman" w:hAnsi="Times New Roman" w:cs="Times New Roman"/>
                <w:sz w:val="24"/>
                <w:szCs w:val="24"/>
              </w:rPr>
              <w:t xml:space="preserve">Правила противопожарного режима в Российской Федерации, утв. Постановлением Правительства РФ от </w:t>
            </w:r>
            <w:r w:rsidR="005A31C3" w:rsidRPr="00020367">
              <w:rPr>
                <w:rStyle w:val="2Tahoma95pt"/>
                <w:rFonts w:ascii="Times New Roman" w:hAnsi="Times New Roman" w:cs="Times New Roman"/>
                <w:sz w:val="24"/>
                <w:szCs w:val="24"/>
              </w:rPr>
              <w:t>16</w:t>
            </w:r>
            <w:r w:rsidRPr="00020367">
              <w:rPr>
                <w:rStyle w:val="2Tahoma95pt"/>
                <w:rFonts w:ascii="Times New Roman" w:hAnsi="Times New Roman" w:cs="Times New Roman"/>
                <w:sz w:val="24"/>
                <w:szCs w:val="24"/>
              </w:rPr>
              <w:t>.</w:t>
            </w:r>
            <w:r w:rsidR="005A31C3" w:rsidRPr="00020367">
              <w:rPr>
                <w:rStyle w:val="2Tahoma95pt"/>
                <w:rFonts w:ascii="Times New Roman" w:hAnsi="Times New Roman" w:cs="Times New Roman"/>
                <w:sz w:val="24"/>
                <w:szCs w:val="24"/>
              </w:rPr>
              <w:t>09</w:t>
            </w:r>
            <w:r w:rsidRPr="00020367">
              <w:rPr>
                <w:rStyle w:val="2Tahoma95pt"/>
                <w:rFonts w:ascii="Times New Roman" w:hAnsi="Times New Roman" w:cs="Times New Roman"/>
                <w:sz w:val="24"/>
                <w:szCs w:val="24"/>
              </w:rPr>
              <w:t>.20</w:t>
            </w:r>
            <w:r w:rsidR="005A31C3" w:rsidRPr="00020367">
              <w:rPr>
                <w:rStyle w:val="2Tahoma95pt"/>
                <w:rFonts w:ascii="Times New Roman" w:hAnsi="Times New Roman" w:cs="Times New Roman"/>
                <w:sz w:val="24"/>
                <w:szCs w:val="24"/>
              </w:rPr>
              <w:t xml:space="preserve">20 </w:t>
            </w:r>
            <w:r w:rsidRPr="00020367">
              <w:rPr>
                <w:rStyle w:val="2Tahoma95pt"/>
                <w:rFonts w:ascii="Times New Roman" w:hAnsi="Times New Roman" w:cs="Times New Roman"/>
                <w:sz w:val="24"/>
                <w:szCs w:val="24"/>
              </w:rPr>
              <w:t xml:space="preserve">г. № </w:t>
            </w:r>
            <w:r w:rsidR="005A31C3" w:rsidRPr="00020367">
              <w:rPr>
                <w:rStyle w:val="2Tahoma95pt"/>
                <w:rFonts w:ascii="Times New Roman" w:hAnsi="Times New Roman" w:cs="Times New Roman"/>
                <w:sz w:val="24"/>
                <w:szCs w:val="24"/>
              </w:rPr>
              <w:t>1479</w:t>
            </w:r>
            <w:r w:rsidRPr="00020367">
              <w:rPr>
                <w:rStyle w:val="2Tahoma95pt"/>
                <w:rFonts w:ascii="Times New Roman" w:hAnsi="Times New Roman" w:cs="Times New Roman"/>
                <w:sz w:val="24"/>
                <w:szCs w:val="24"/>
              </w:rPr>
              <w:t>;</w:t>
            </w:r>
          </w:p>
          <w:p w:rsidR="00A7744B" w:rsidRPr="00020367" w:rsidRDefault="006E7FBA" w:rsidP="00020367">
            <w:pPr>
              <w:pStyle w:val="22"/>
              <w:numPr>
                <w:ilvl w:val="0"/>
                <w:numId w:val="7"/>
              </w:numPr>
              <w:shd w:val="clear" w:color="auto" w:fill="auto"/>
              <w:tabs>
                <w:tab w:val="left" w:pos="139"/>
              </w:tabs>
              <w:rPr>
                <w:sz w:val="24"/>
                <w:szCs w:val="24"/>
              </w:rPr>
            </w:pPr>
            <w:r w:rsidRPr="00020367">
              <w:rPr>
                <w:rStyle w:val="2Tahoma95pt"/>
                <w:rFonts w:ascii="Times New Roman" w:hAnsi="Times New Roman" w:cs="Times New Roman"/>
                <w:sz w:val="24"/>
                <w:szCs w:val="24"/>
              </w:rPr>
              <w:t>РД</w:t>
            </w:r>
            <w:r w:rsidR="00852196" w:rsidRPr="00020367">
              <w:rPr>
                <w:rStyle w:val="2Tahoma95pt"/>
                <w:rFonts w:ascii="Times New Roman" w:hAnsi="Times New Roman" w:cs="Times New Roman"/>
                <w:sz w:val="24"/>
                <w:szCs w:val="24"/>
              </w:rPr>
              <w:t xml:space="preserve"> 34.03.201-97 Правила техники безопасности при эксплуатации тепломеханического оборудования электростанций и тепловых сетей;</w:t>
            </w:r>
          </w:p>
          <w:p w:rsidR="00A7744B" w:rsidRPr="00020367" w:rsidRDefault="00852196" w:rsidP="00020367">
            <w:pPr>
              <w:pStyle w:val="22"/>
              <w:numPr>
                <w:ilvl w:val="0"/>
                <w:numId w:val="7"/>
              </w:numPr>
              <w:shd w:val="clear" w:color="auto" w:fill="auto"/>
              <w:tabs>
                <w:tab w:val="left" w:pos="139"/>
              </w:tabs>
              <w:rPr>
                <w:sz w:val="24"/>
                <w:szCs w:val="24"/>
              </w:rPr>
            </w:pPr>
            <w:r w:rsidRPr="00020367">
              <w:rPr>
                <w:rStyle w:val="2Tahoma95pt"/>
                <w:rFonts w:ascii="Times New Roman" w:hAnsi="Times New Roman" w:cs="Times New Roman"/>
                <w:sz w:val="24"/>
                <w:szCs w:val="24"/>
              </w:rPr>
              <w:t>РД 34.03.204 Правила безопасности при работе с инструментами и приспособлениями;</w:t>
            </w:r>
          </w:p>
          <w:p w:rsidR="00A7744B" w:rsidRPr="00020367" w:rsidRDefault="00852196" w:rsidP="00020367">
            <w:pPr>
              <w:pStyle w:val="22"/>
              <w:numPr>
                <w:ilvl w:val="0"/>
                <w:numId w:val="7"/>
              </w:numPr>
              <w:shd w:val="clear" w:color="auto" w:fill="auto"/>
              <w:tabs>
                <w:tab w:val="left" w:pos="139"/>
              </w:tabs>
              <w:rPr>
                <w:sz w:val="24"/>
                <w:szCs w:val="24"/>
              </w:rPr>
            </w:pPr>
            <w:r w:rsidRPr="00020367">
              <w:rPr>
                <w:rStyle w:val="2Tahoma95pt"/>
                <w:rFonts w:ascii="Times New Roman" w:hAnsi="Times New Roman" w:cs="Times New Roman"/>
                <w:sz w:val="24"/>
                <w:szCs w:val="24"/>
              </w:rPr>
              <w:t xml:space="preserve">«Правила по охране труда при погрузочно-разгрузочных работах и размещении грузов», утв. приказом Министерства труда и социальной защиты РФ от </w:t>
            </w:r>
            <w:r w:rsidR="00077335" w:rsidRPr="00020367">
              <w:rPr>
                <w:rStyle w:val="2Tahoma95pt"/>
                <w:rFonts w:ascii="Times New Roman" w:hAnsi="Times New Roman" w:cs="Times New Roman"/>
                <w:sz w:val="24"/>
                <w:szCs w:val="24"/>
              </w:rPr>
              <w:t>28</w:t>
            </w:r>
            <w:r w:rsidRPr="00020367">
              <w:rPr>
                <w:rStyle w:val="2Tahoma95pt"/>
                <w:rFonts w:ascii="Times New Roman" w:hAnsi="Times New Roman" w:cs="Times New Roman"/>
                <w:sz w:val="24"/>
                <w:szCs w:val="24"/>
              </w:rPr>
              <w:t>.</w:t>
            </w:r>
            <w:r w:rsidR="00077335" w:rsidRPr="00020367">
              <w:rPr>
                <w:rStyle w:val="2Tahoma95pt"/>
                <w:rFonts w:ascii="Times New Roman" w:hAnsi="Times New Roman" w:cs="Times New Roman"/>
                <w:sz w:val="24"/>
                <w:szCs w:val="24"/>
              </w:rPr>
              <w:t>10</w:t>
            </w:r>
            <w:r w:rsidRPr="00020367">
              <w:rPr>
                <w:rStyle w:val="2Tahoma95pt"/>
                <w:rFonts w:ascii="Times New Roman" w:hAnsi="Times New Roman" w:cs="Times New Roman"/>
                <w:sz w:val="24"/>
                <w:szCs w:val="24"/>
              </w:rPr>
              <w:t>.20</w:t>
            </w:r>
            <w:r w:rsidR="00077335" w:rsidRPr="00020367">
              <w:rPr>
                <w:rStyle w:val="2Tahoma95pt"/>
                <w:rFonts w:ascii="Times New Roman" w:hAnsi="Times New Roman" w:cs="Times New Roman"/>
                <w:sz w:val="24"/>
                <w:szCs w:val="24"/>
              </w:rPr>
              <w:t xml:space="preserve">20 </w:t>
            </w:r>
            <w:r w:rsidRPr="00020367">
              <w:rPr>
                <w:rStyle w:val="2Tahoma95pt"/>
                <w:rFonts w:ascii="Times New Roman" w:hAnsi="Times New Roman" w:cs="Times New Roman"/>
                <w:sz w:val="24"/>
                <w:szCs w:val="24"/>
              </w:rPr>
              <w:t xml:space="preserve">г. № </w:t>
            </w:r>
            <w:r w:rsidR="00077335" w:rsidRPr="00020367">
              <w:rPr>
                <w:rStyle w:val="2Tahoma95pt"/>
                <w:rFonts w:ascii="Times New Roman" w:hAnsi="Times New Roman" w:cs="Times New Roman"/>
                <w:sz w:val="24"/>
                <w:szCs w:val="24"/>
              </w:rPr>
              <w:t>753</w:t>
            </w:r>
            <w:r w:rsidRPr="00020367">
              <w:rPr>
                <w:rStyle w:val="2Tahoma95pt"/>
                <w:rFonts w:ascii="Times New Roman" w:hAnsi="Times New Roman" w:cs="Times New Roman"/>
                <w:sz w:val="24"/>
                <w:szCs w:val="24"/>
              </w:rPr>
              <w:t>н;</w:t>
            </w:r>
          </w:p>
          <w:p w:rsidR="00A7744B" w:rsidRPr="00020367" w:rsidRDefault="00852196" w:rsidP="00020367">
            <w:pPr>
              <w:pStyle w:val="22"/>
              <w:numPr>
                <w:ilvl w:val="0"/>
                <w:numId w:val="7"/>
              </w:numPr>
              <w:shd w:val="clear" w:color="auto" w:fill="auto"/>
              <w:tabs>
                <w:tab w:val="left" w:pos="139"/>
              </w:tabs>
              <w:rPr>
                <w:sz w:val="24"/>
                <w:szCs w:val="24"/>
              </w:rPr>
            </w:pPr>
            <w:r w:rsidRPr="00020367">
              <w:rPr>
                <w:rStyle w:val="2Tahoma95pt"/>
                <w:rFonts w:ascii="Times New Roman" w:hAnsi="Times New Roman" w:cs="Times New Roman"/>
                <w:sz w:val="24"/>
                <w:szCs w:val="24"/>
              </w:rPr>
              <w:t xml:space="preserve">«Правила по охране труда при выполнении электросварочных и газосварочных работ», утв. приказом Министерства труда и социальной защиты РФ от </w:t>
            </w:r>
            <w:r w:rsidR="000F3617" w:rsidRPr="00020367">
              <w:rPr>
                <w:rStyle w:val="2Tahoma95pt"/>
                <w:rFonts w:ascii="Times New Roman" w:hAnsi="Times New Roman" w:cs="Times New Roman"/>
                <w:sz w:val="24"/>
                <w:szCs w:val="24"/>
              </w:rPr>
              <w:t>11</w:t>
            </w:r>
            <w:r w:rsidRPr="00020367">
              <w:rPr>
                <w:rStyle w:val="2Tahoma95pt"/>
                <w:rFonts w:ascii="Times New Roman" w:hAnsi="Times New Roman" w:cs="Times New Roman"/>
                <w:sz w:val="24"/>
                <w:szCs w:val="24"/>
              </w:rPr>
              <w:t>.12.20</w:t>
            </w:r>
            <w:r w:rsidR="000F3617" w:rsidRPr="00020367">
              <w:rPr>
                <w:rStyle w:val="2Tahoma95pt"/>
                <w:rFonts w:ascii="Times New Roman" w:hAnsi="Times New Roman" w:cs="Times New Roman"/>
                <w:sz w:val="24"/>
                <w:szCs w:val="24"/>
              </w:rPr>
              <w:t xml:space="preserve">20 </w:t>
            </w:r>
            <w:r w:rsidRPr="00020367">
              <w:rPr>
                <w:rStyle w:val="2Tahoma95pt"/>
                <w:rFonts w:ascii="Times New Roman" w:hAnsi="Times New Roman" w:cs="Times New Roman"/>
                <w:sz w:val="24"/>
                <w:szCs w:val="24"/>
              </w:rPr>
              <w:t xml:space="preserve">г. № </w:t>
            </w:r>
            <w:r w:rsidR="000F3617" w:rsidRPr="00020367">
              <w:rPr>
                <w:rStyle w:val="2Tahoma95pt"/>
                <w:rFonts w:ascii="Times New Roman" w:hAnsi="Times New Roman" w:cs="Times New Roman"/>
                <w:sz w:val="24"/>
                <w:szCs w:val="24"/>
              </w:rPr>
              <w:t>884</w:t>
            </w:r>
            <w:r w:rsidRPr="00020367">
              <w:rPr>
                <w:rStyle w:val="2Tahoma95pt"/>
                <w:rFonts w:ascii="Times New Roman" w:hAnsi="Times New Roman" w:cs="Times New Roman"/>
                <w:sz w:val="24"/>
                <w:szCs w:val="24"/>
              </w:rPr>
              <w:t>н;</w:t>
            </w:r>
          </w:p>
          <w:p w:rsidR="00A7744B" w:rsidRPr="00020367" w:rsidRDefault="00852196" w:rsidP="00020367">
            <w:pPr>
              <w:pStyle w:val="22"/>
              <w:numPr>
                <w:ilvl w:val="0"/>
                <w:numId w:val="7"/>
              </w:numPr>
              <w:shd w:val="clear" w:color="auto" w:fill="auto"/>
              <w:tabs>
                <w:tab w:val="left" w:pos="130"/>
              </w:tabs>
              <w:rPr>
                <w:rStyle w:val="2Tahoma95pt"/>
                <w:rFonts w:ascii="Times New Roman" w:hAnsi="Times New Roman" w:cs="Times New Roman"/>
                <w:sz w:val="24"/>
                <w:szCs w:val="24"/>
              </w:rPr>
            </w:pPr>
            <w:r w:rsidRPr="00020367">
              <w:rPr>
                <w:rStyle w:val="2Tahoma95pt"/>
                <w:rFonts w:ascii="Times New Roman" w:hAnsi="Times New Roman" w:cs="Times New Roman"/>
                <w:sz w:val="24"/>
                <w:szCs w:val="24"/>
              </w:rPr>
              <w:t>«Правила по охране труда при работе с инструментом и приспособлениями</w:t>
            </w:r>
            <w:r w:rsidR="009541D9" w:rsidRPr="00020367">
              <w:rPr>
                <w:rStyle w:val="2Tahoma95pt"/>
                <w:rFonts w:ascii="Times New Roman" w:hAnsi="Times New Roman" w:cs="Times New Roman"/>
                <w:sz w:val="24"/>
                <w:szCs w:val="24"/>
              </w:rPr>
              <w:t>»</w:t>
            </w:r>
            <w:r w:rsidRPr="00020367">
              <w:rPr>
                <w:rStyle w:val="2Tahoma95pt"/>
                <w:rFonts w:ascii="Times New Roman" w:hAnsi="Times New Roman" w:cs="Times New Roman"/>
                <w:sz w:val="24"/>
                <w:szCs w:val="24"/>
              </w:rPr>
              <w:t xml:space="preserve">, утв. приказом Минтрудсоцзащиты РФ от </w:t>
            </w:r>
            <w:r w:rsidR="009541D9" w:rsidRPr="00020367">
              <w:rPr>
                <w:rStyle w:val="2Tahoma95pt"/>
                <w:rFonts w:ascii="Times New Roman" w:hAnsi="Times New Roman" w:cs="Times New Roman"/>
                <w:sz w:val="24"/>
                <w:szCs w:val="24"/>
              </w:rPr>
              <w:t>27</w:t>
            </w:r>
            <w:r w:rsidRPr="00020367">
              <w:rPr>
                <w:rStyle w:val="2Tahoma95pt"/>
                <w:rFonts w:ascii="Times New Roman" w:hAnsi="Times New Roman" w:cs="Times New Roman"/>
                <w:sz w:val="24"/>
                <w:szCs w:val="24"/>
              </w:rPr>
              <w:t>.</w:t>
            </w:r>
            <w:r w:rsidR="009541D9" w:rsidRPr="00020367">
              <w:rPr>
                <w:rStyle w:val="2Tahoma95pt"/>
                <w:rFonts w:ascii="Times New Roman" w:hAnsi="Times New Roman" w:cs="Times New Roman"/>
                <w:sz w:val="24"/>
                <w:szCs w:val="24"/>
              </w:rPr>
              <w:t>11</w:t>
            </w:r>
            <w:r w:rsidRPr="00020367">
              <w:rPr>
                <w:rStyle w:val="2Tahoma95pt"/>
                <w:rFonts w:ascii="Times New Roman" w:hAnsi="Times New Roman" w:cs="Times New Roman"/>
                <w:sz w:val="24"/>
                <w:szCs w:val="24"/>
              </w:rPr>
              <w:t>.20</w:t>
            </w:r>
            <w:r w:rsidR="009541D9" w:rsidRPr="00020367">
              <w:rPr>
                <w:rStyle w:val="2Tahoma95pt"/>
                <w:rFonts w:ascii="Times New Roman" w:hAnsi="Times New Roman" w:cs="Times New Roman"/>
                <w:sz w:val="24"/>
                <w:szCs w:val="24"/>
              </w:rPr>
              <w:t>20</w:t>
            </w:r>
            <w:r w:rsidRPr="00020367">
              <w:rPr>
                <w:rStyle w:val="2Tahoma95pt"/>
                <w:rFonts w:ascii="Times New Roman" w:hAnsi="Times New Roman" w:cs="Times New Roman"/>
                <w:sz w:val="24"/>
                <w:szCs w:val="24"/>
              </w:rPr>
              <w:t xml:space="preserve"> №</w:t>
            </w:r>
            <w:r w:rsidR="009541D9" w:rsidRPr="00020367">
              <w:rPr>
                <w:rStyle w:val="2Tahoma95pt"/>
                <w:rFonts w:ascii="Times New Roman" w:hAnsi="Times New Roman" w:cs="Times New Roman"/>
                <w:sz w:val="24"/>
                <w:szCs w:val="24"/>
              </w:rPr>
              <w:t>835</w:t>
            </w:r>
            <w:r w:rsidRPr="00020367">
              <w:rPr>
                <w:rStyle w:val="2Tahoma95pt"/>
                <w:rFonts w:ascii="Times New Roman" w:hAnsi="Times New Roman" w:cs="Times New Roman"/>
                <w:sz w:val="24"/>
                <w:szCs w:val="24"/>
              </w:rPr>
              <w:t>н;</w:t>
            </w:r>
          </w:p>
          <w:p w:rsidR="00A7744B" w:rsidRPr="00020367" w:rsidRDefault="00852196" w:rsidP="00020367">
            <w:pPr>
              <w:pStyle w:val="22"/>
              <w:numPr>
                <w:ilvl w:val="0"/>
                <w:numId w:val="7"/>
              </w:numPr>
              <w:shd w:val="clear" w:color="auto" w:fill="auto"/>
              <w:tabs>
                <w:tab w:val="left" w:pos="144"/>
              </w:tabs>
              <w:rPr>
                <w:sz w:val="24"/>
                <w:szCs w:val="24"/>
              </w:rPr>
            </w:pPr>
            <w:r w:rsidRPr="00020367">
              <w:rPr>
                <w:rStyle w:val="2Tahoma95pt"/>
                <w:rFonts w:ascii="Times New Roman" w:hAnsi="Times New Roman" w:cs="Times New Roman"/>
                <w:sz w:val="24"/>
                <w:szCs w:val="24"/>
              </w:rPr>
              <w:t>«</w:t>
            </w:r>
            <w:r w:rsidR="00361025" w:rsidRPr="00020367">
              <w:rPr>
                <w:rStyle w:val="2Tahoma95pt"/>
                <w:rFonts w:ascii="Times New Roman" w:hAnsi="Times New Roman" w:cs="Times New Roman"/>
                <w:sz w:val="24"/>
                <w:szCs w:val="24"/>
              </w:rPr>
              <w:t>Правила по охране труда при эксплуатации объектов теплоснабжения и теплопотребляющих установок</w:t>
            </w:r>
            <w:r w:rsidRPr="00020367">
              <w:rPr>
                <w:rStyle w:val="2Tahoma95pt"/>
                <w:rFonts w:ascii="Times New Roman" w:hAnsi="Times New Roman" w:cs="Times New Roman"/>
                <w:sz w:val="24"/>
                <w:szCs w:val="24"/>
              </w:rPr>
              <w:t>», утв. приказом Минтрудсоцзащиты РФ от 17.</w:t>
            </w:r>
            <w:r w:rsidR="00361025" w:rsidRPr="00020367">
              <w:rPr>
                <w:rStyle w:val="2Tahoma95pt"/>
                <w:rFonts w:ascii="Times New Roman" w:hAnsi="Times New Roman" w:cs="Times New Roman"/>
                <w:sz w:val="24"/>
                <w:szCs w:val="24"/>
              </w:rPr>
              <w:t>12</w:t>
            </w:r>
            <w:r w:rsidRPr="00020367">
              <w:rPr>
                <w:rStyle w:val="2Tahoma95pt"/>
                <w:rFonts w:ascii="Times New Roman" w:hAnsi="Times New Roman" w:cs="Times New Roman"/>
                <w:sz w:val="24"/>
                <w:szCs w:val="24"/>
              </w:rPr>
              <w:t>.20</w:t>
            </w:r>
            <w:r w:rsidR="00361025" w:rsidRPr="00020367">
              <w:rPr>
                <w:rStyle w:val="2Tahoma95pt"/>
                <w:rFonts w:ascii="Times New Roman" w:hAnsi="Times New Roman" w:cs="Times New Roman"/>
                <w:sz w:val="24"/>
                <w:szCs w:val="24"/>
              </w:rPr>
              <w:t>20</w:t>
            </w:r>
            <w:r w:rsidRPr="00020367">
              <w:rPr>
                <w:rStyle w:val="2Tahoma95pt"/>
                <w:rFonts w:ascii="Times New Roman" w:hAnsi="Times New Roman" w:cs="Times New Roman"/>
                <w:sz w:val="24"/>
                <w:szCs w:val="24"/>
              </w:rPr>
              <w:t xml:space="preserve"> №</w:t>
            </w:r>
            <w:r w:rsidR="00361025" w:rsidRPr="00020367">
              <w:rPr>
                <w:rStyle w:val="2Tahoma95pt"/>
                <w:rFonts w:ascii="Times New Roman" w:hAnsi="Times New Roman" w:cs="Times New Roman"/>
                <w:sz w:val="24"/>
                <w:szCs w:val="24"/>
              </w:rPr>
              <w:t>924</w:t>
            </w:r>
            <w:r w:rsidRPr="00020367">
              <w:rPr>
                <w:rStyle w:val="2Tahoma95pt"/>
                <w:rFonts w:ascii="Times New Roman" w:hAnsi="Times New Roman" w:cs="Times New Roman"/>
                <w:sz w:val="24"/>
                <w:szCs w:val="24"/>
              </w:rPr>
              <w:t>н;</w:t>
            </w:r>
          </w:p>
          <w:p w:rsidR="00A7744B" w:rsidRPr="00020367" w:rsidRDefault="00487514" w:rsidP="00020367">
            <w:pPr>
              <w:pStyle w:val="22"/>
              <w:numPr>
                <w:ilvl w:val="0"/>
                <w:numId w:val="7"/>
              </w:numPr>
              <w:shd w:val="clear" w:color="auto" w:fill="auto"/>
              <w:tabs>
                <w:tab w:val="left" w:pos="134"/>
              </w:tabs>
              <w:rPr>
                <w:sz w:val="24"/>
                <w:szCs w:val="24"/>
              </w:rPr>
            </w:pPr>
            <w:r w:rsidRPr="00020367">
              <w:rPr>
                <w:rStyle w:val="2Tahoma95pt"/>
                <w:rFonts w:ascii="Times New Roman" w:hAnsi="Times New Roman" w:cs="Times New Roman"/>
                <w:sz w:val="24"/>
                <w:szCs w:val="24"/>
              </w:rPr>
              <w:t xml:space="preserve"> РД</w:t>
            </w:r>
            <w:r w:rsidR="00852196" w:rsidRPr="00020367">
              <w:rPr>
                <w:rStyle w:val="2Tahoma95pt"/>
                <w:rFonts w:ascii="Times New Roman" w:hAnsi="Times New Roman" w:cs="Times New Roman"/>
                <w:sz w:val="24"/>
                <w:szCs w:val="24"/>
              </w:rPr>
              <w:t xml:space="preserve"> </w:t>
            </w:r>
            <w:r w:rsidRPr="00020367">
              <w:rPr>
                <w:rStyle w:val="2Tahoma95pt"/>
                <w:rFonts w:ascii="Times New Roman" w:hAnsi="Times New Roman" w:cs="Times New Roman"/>
                <w:sz w:val="24"/>
                <w:szCs w:val="24"/>
              </w:rPr>
              <w:t>153-34.0-03.301-00</w:t>
            </w:r>
            <w:r w:rsidR="00852196" w:rsidRPr="00020367">
              <w:rPr>
                <w:rStyle w:val="2Tahoma95pt"/>
                <w:rFonts w:ascii="Times New Roman" w:hAnsi="Times New Roman" w:cs="Times New Roman"/>
                <w:sz w:val="24"/>
                <w:szCs w:val="24"/>
              </w:rPr>
              <w:t xml:space="preserve"> </w:t>
            </w:r>
            <w:r w:rsidRPr="00020367">
              <w:rPr>
                <w:rStyle w:val="2Tahoma95pt"/>
                <w:rFonts w:ascii="Times New Roman" w:hAnsi="Times New Roman" w:cs="Times New Roman"/>
                <w:sz w:val="24"/>
                <w:szCs w:val="24"/>
              </w:rPr>
              <w:t>(</w:t>
            </w:r>
            <w:r w:rsidR="00852196" w:rsidRPr="00020367">
              <w:rPr>
                <w:rStyle w:val="2Tahoma95pt"/>
                <w:rFonts w:ascii="Times New Roman" w:hAnsi="Times New Roman" w:cs="Times New Roman"/>
                <w:sz w:val="24"/>
                <w:szCs w:val="24"/>
              </w:rPr>
              <w:t>ВППБ 01-02-95*</w:t>
            </w:r>
            <w:r w:rsidRPr="00020367">
              <w:rPr>
                <w:rStyle w:val="2Tahoma95pt"/>
                <w:rFonts w:ascii="Times New Roman" w:hAnsi="Times New Roman" w:cs="Times New Roman"/>
                <w:sz w:val="24"/>
                <w:szCs w:val="24"/>
              </w:rPr>
              <w:t>)</w:t>
            </w:r>
            <w:r w:rsidR="00852196" w:rsidRPr="00020367">
              <w:rPr>
                <w:rStyle w:val="2Tahoma95pt"/>
                <w:rFonts w:ascii="Times New Roman" w:hAnsi="Times New Roman" w:cs="Times New Roman"/>
                <w:sz w:val="24"/>
                <w:szCs w:val="24"/>
              </w:rPr>
              <w:t xml:space="preserve"> Правила пожарной безопасности для энергетических предприятий;</w:t>
            </w:r>
          </w:p>
          <w:p w:rsidR="00A7744B" w:rsidRPr="00020367" w:rsidRDefault="001745C2" w:rsidP="00020367">
            <w:pPr>
              <w:pStyle w:val="22"/>
              <w:numPr>
                <w:ilvl w:val="0"/>
                <w:numId w:val="7"/>
              </w:numPr>
              <w:shd w:val="clear" w:color="auto" w:fill="auto"/>
              <w:tabs>
                <w:tab w:val="left" w:pos="144"/>
              </w:tabs>
              <w:rPr>
                <w:sz w:val="24"/>
                <w:szCs w:val="24"/>
              </w:rPr>
            </w:pPr>
            <w:r w:rsidRPr="00020367">
              <w:rPr>
                <w:rStyle w:val="2Tahoma95pt"/>
                <w:rFonts w:ascii="Times New Roman" w:hAnsi="Times New Roman" w:cs="Times New Roman"/>
                <w:sz w:val="24"/>
                <w:szCs w:val="24"/>
              </w:rPr>
              <w:t>Инструкция по оказанию первой помощи при несчастных случаях на производстве</w:t>
            </w:r>
          </w:p>
        </w:tc>
      </w:tr>
      <w:tr w:rsidR="004A481A" w:rsidRPr="00D95C6F" w:rsidTr="004A481A">
        <w:trPr>
          <w:trHeight w:val="1973"/>
        </w:trPr>
        <w:tc>
          <w:tcPr>
            <w:tcW w:w="3125" w:type="dxa"/>
            <w:vMerge w:val="restart"/>
            <w:tcBorders>
              <w:top w:val="single" w:sz="4" w:space="0" w:color="auto"/>
              <w:left w:val="single" w:sz="4" w:space="0" w:color="auto"/>
            </w:tcBorders>
            <w:shd w:val="clear" w:color="auto" w:fill="FFFFFF"/>
          </w:tcPr>
          <w:p w:rsidR="004A481A" w:rsidRPr="00D95C6F" w:rsidRDefault="004A481A">
            <w:pPr>
              <w:pStyle w:val="22"/>
              <w:shd w:val="clear" w:color="auto" w:fill="auto"/>
              <w:spacing w:line="240" w:lineRule="exact"/>
              <w:rPr>
                <w:sz w:val="24"/>
                <w:szCs w:val="24"/>
                <w:highlight w:val="yellow"/>
              </w:rPr>
            </w:pPr>
            <w:r w:rsidRPr="00020367">
              <w:rPr>
                <w:rStyle w:val="2Tahoma"/>
                <w:rFonts w:ascii="Times New Roman" w:hAnsi="Times New Roman" w:cs="Times New Roman"/>
                <w:sz w:val="24"/>
                <w:szCs w:val="24"/>
              </w:rPr>
              <w:t>Требования к квалификации и аттестации персонала</w:t>
            </w:r>
          </w:p>
        </w:tc>
        <w:tc>
          <w:tcPr>
            <w:tcW w:w="7387" w:type="dxa"/>
            <w:gridSpan w:val="2"/>
            <w:tcBorders>
              <w:top w:val="single" w:sz="4" w:space="0" w:color="auto"/>
              <w:left w:val="single" w:sz="4" w:space="0" w:color="auto"/>
              <w:right w:val="single" w:sz="4" w:space="0" w:color="auto"/>
            </w:tcBorders>
            <w:shd w:val="clear" w:color="auto" w:fill="FFFFFF"/>
            <w:vAlign w:val="bottom"/>
          </w:tcPr>
          <w:p w:rsidR="004A481A" w:rsidRPr="00020367" w:rsidRDefault="004A481A" w:rsidP="00020367">
            <w:pPr>
              <w:pStyle w:val="22"/>
              <w:shd w:val="clear" w:color="auto" w:fill="auto"/>
              <w:rPr>
                <w:sz w:val="24"/>
                <w:szCs w:val="24"/>
              </w:rPr>
            </w:pPr>
            <w:r w:rsidRPr="00020367">
              <w:rPr>
                <w:rStyle w:val="2Tahoma95pt"/>
                <w:rFonts w:ascii="Times New Roman" w:hAnsi="Times New Roman" w:cs="Times New Roman"/>
                <w:sz w:val="24"/>
                <w:szCs w:val="24"/>
              </w:rPr>
              <w:t>Руководители и специалисты должны быть обучены по охране труда и мерам пожарной безопасности, пройти проверку знаний и иметь соответствующие удостоверения. Работники должны быть обучены и аттестованы в соответствии с действующими НТД по промышленной (область атте</w:t>
            </w:r>
            <w:r w:rsidR="00DE4A32" w:rsidRPr="00020367">
              <w:rPr>
                <w:rStyle w:val="2Tahoma95pt"/>
                <w:rFonts w:ascii="Times New Roman" w:hAnsi="Times New Roman" w:cs="Times New Roman"/>
                <w:sz w:val="24"/>
                <w:szCs w:val="24"/>
              </w:rPr>
              <w:t>стации А.1, Б8.26, Б 9.31</w:t>
            </w:r>
            <w:r w:rsidRPr="00020367">
              <w:rPr>
                <w:rStyle w:val="2Tahoma95pt"/>
                <w:rFonts w:ascii="Times New Roman" w:hAnsi="Times New Roman" w:cs="Times New Roman"/>
                <w:sz w:val="24"/>
                <w:szCs w:val="24"/>
              </w:rPr>
              <w:t>) и энергетической безопасности, иметь квалификационные удостоверения на право производства работ с применением пневмо- или электроинструмента; и других, требующихся для выполнения заданного объема работ.</w:t>
            </w:r>
          </w:p>
        </w:tc>
      </w:tr>
      <w:tr w:rsidR="004A481A" w:rsidRPr="00020367" w:rsidTr="001F270C">
        <w:trPr>
          <w:gridAfter w:val="1"/>
          <w:wAfter w:w="14" w:type="dxa"/>
          <w:trHeight w:val="1704"/>
        </w:trPr>
        <w:tc>
          <w:tcPr>
            <w:tcW w:w="3125" w:type="dxa"/>
            <w:vMerge/>
            <w:tcBorders>
              <w:left w:val="single" w:sz="4" w:space="0" w:color="auto"/>
              <w:bottom w:val="single" w:sz="4" w:space="0" w:color="auto"/>
            </w:tcBorders>
            <w:shd w:val="clear" w:color="auto" w:fill="FFFFFF"/>
          </w:tcPr>
          <w:p w:rsidR="004A481A" w:rsidRPr="00D95C6F" w:rsidRDefault="004A481A">
            <w:pPr>
              <w:rPr>
                <w:rFonts w:ascii="Times New Roman" w:hAnsi="Times New Roman" w:cs="Times New Roman"/>
                <w:highlight w:val="yellow"/>
              </w:rPr>
            </w:pPr>
          </w:p>
        </w:tc>
        <w:tc>
          <w:tcPr>
            <w:tcW w:w="7373" w:type="dxa"/>
            <w:tcBorders>
              <w:left w:val="single" w:sz="4" w:space="0" w:color="auto"/>
              <w:bottom w:val="single" w:sz="4" w:space="0" w:color="auto"/>
              <w:right w:val="single" w:sz="4" w:space="0" w:color="auto"/>
            </w:tcBorders>
            <w:shd w:val="clear" w:color="auto" w:fill="FFFFFF"/>
            <w:vAlign w:val="bottom"/>
          </w:tcPr>
          <w:p w:rsidR="004A481A" w:rsidRPr="00020367" w:rsidRDefault="004A481A" w:rsidP="00020367">
            <w:pPr>
              <w:pStyle w:val="22"/>
              <w:shd w:val="clear" w:color="auto" w:fill="auto"/>
              <w:rPr>
                <w:sz w:val="24"/>
                <w:szCs w:val="24"/>
              </w:rPr>
            </w:pPr>
            <w:r w:rsidRPr="00020367">
              <w:rPr>
                <w:rStyle w:val="2Tahoma95pt"/>
                <w:rFonts w:ascii="Times New Roman" w:hAnsi="Times New Roman" w:cs="Times New Roman"/>
                <w:sz w:val="24"/>
                <w:szCs w:val="24"/>
              </w:rPr>
              <w:t>Удостоверения установленной формы должны представляться Заказчику до заключения договора. Ответственность за квалификацию сотрудников и соблюдение персоналом правил ОТиПБ несет Подрядчик.</w:t>
            </w:r>
          </w:p>
          <w:p w:rsidR="004A481A" w:rsidRPr="00020367" w:rsidRDefault="004A481A" w:rsidP="00020367">
            <w:pPr>
              <w:pStyle w:val="22"/>
              <w:shd w:val="clear" w:color="auto" w:fill="auto"/>
              <w:rPr>
                <w:sz w:val="24"/>
                <w:szCs w:val="24"/>
              </w:rPr>
            </w:pPr>
            <w:r w:rsidRPr="00020367">
              <w:rPr>
                <w:rStyle w:val="2Tahoma95pt"/>
                <w:rFonts w:ascii="Times New Roman" w:hAnsi="Times New Roman" w:cs="Times New Roman"/>
                <w:sz w:val="24"/>
                <w:szCs w:val="24"/>
              </w:rPr>
              <w:t>Наличие аттестованного персонала и заключения о прохождении аттестации НАКС (Национального комитета по сварочному производству) для технологии, материалов и оборудования применяемых при производстве сварочных работ.</w:t>
            </w:r>
          </w:p>
        </w:tc>
      </w:tr>
      <w:tr w:rsidR="00A7744B" w:rsidRPr="00D95C6F" w:rsidTr="00DA1FB2">
        <w:trPr>
          <w:gridAfter w:val="1"/>
          <w:wAfter w:w="14" w:type="dxa"/>
          <w:trHeight w:val="134"/>
        </w:trPr>
        <w:tc>
          <w:tcPr>
            <w:tcW w:w="3125" w:type="dxa"/>
            <w:tcBorders>
              <w:top w:val="single" w:sz="4" w:space="0" w:color="auto"/>
              <w:left w:val="single" w:sz="4" w:space="0" w:color="auto"/>
              <w:bottom w:val="single" w:sz="4" w:space="0" w:color="auto"/>
            </w:tcBorders>
            <w:shd w:val="clear" w:color="auto" w:fill="FFFFFF"/>
            <w:vAlign w:val="center"/>
          </w:tcPr>
          <w:p w:rsidR="00A7744B" w:rsidRPr="00D95C6F" w:rsidRDefault="00852196">
            <w:pPr>
              <w:pStyle w:val="22"/>
              <w:shd w:val="clear" w:color="auto" w:fill="auto"/>
              <w:spacing w:line="240" w:lineRule="exact"/>
              <w:rPr>
                <w:sz w:val="24"/>
                <w:szCs w:val="24"/>
                <w:highlight w:val="yellow"/>
              </w:rPr>
            </w:pPr>
            <w:r w:rsidRPr="00CD5B70">
              <w:rPr>
                <w:rStyle w:val="2Tahoma"/>
                <w:rFonts w:ascii="Times New Roman" w:hAnsi="Times New Roman" w:cs="Times New Roman"/>
                <w:sz w:val="24"/>
                <w:szCs w:val="24"/>
              </w:rPr>
              <w:t>Требования к применяемым механизмам, оснастке и прочим средствам, необходимым для выполнения работ</w:t>
            </w:r>
          </w:p>
        </w:tc>
        <w:tc>
          <w:tcPr>
            <w:tcW w:w="7373" w:type="dxa"/>
            <w:tcBorders>
              <w:top w:val="single" w:sz="4" w:space="0" w:color="auto"/>
              <w:left w:val="single" w:sz="4" w:space="0" w:color="auto"/>
              <w:bottom w:val="single" w:sz="4" w:space="0" w:color="auto"/>
              <w:right w:val="single" w:sz="4" w:space="0" w:color="auto"/>
            </w:tcBorders>
            <w:shd w:val="clear" w:color="auto" w:fill="FFFFFF"/>
            <w:vAlign w:val="bottom"/>
          </w:tcPr>
          <w:p w:rsidR="00A7744B" w:rsidRPr="00CD5B70" w:rsidRDefault="00852196" w:rsidP="00CD5B70">
            <w:pPr>
              <w:pStyle w:val="22"/>
              <w:shd w:val="clear" w:color="auto" w:fill="auto"/>
              <w:tabs>
                <w:tab w:val="left" w:pos="130"/>
              </w:tabs>
              <w:rPr>
                <w:rFonts w:eastAsia="Tahoma"/>
                <w:sz w:val="24"/>
                <w:szCs w:val="24"/>
              </w:rPr>
            </w:pPr>
            <w:r w:rsidRPr="00CD5B70">
              <w:rPr>
                <w:rStyle w:val="2Tahoma95pt"/>
                <w:rFonts w:ascii="Times New Roman" w:hAnsi="Times New Roman" w:cs="Times New Roman"/>
                <w:sz w:val="24"/>
                <w:szCs w:val="24"/>
              </w:rPr>
              <w:t xml:space="preserve">Подрядчик должен применять средства измерения и диагностическое оборудование, калиброванное и поверенное в установленном порядке, имеющее соответствующие свидетельства. Инструменты и приспособления должны соответствовать требованиям РД 34.03.204 «Правила безопасности при работе с инструментами и приспособлениями», </w:t>
            </w:r>
            <w:r w:rsidR="00E150D4" w:rsidRPr="00CD5B70">
              <w:rPr>
                <w:rStyle w:val="2Tahoma95pt"/>
                <w:rFonts w:ascii="Times New Roman" w:hAnsi="Times New Roman" w:cs="Times New Roman"/>
                <w:sz w:val="24"/>
                <w:szCs w:val="24"/>
              </w:rPr>
              <w:t>«Правила по охране труда при работе с инструментом и приспособлениями», утв. приказом Минтрудсоцзащиты РФ от 27.11.2020 №835н;</w:t>
            </w:r>
          </w:p>
          <w:p w:rsidR="00A7744B" w:rsidRPr="00CD5B70" w:rsidRDefault="00852196" w:rsidP="00CD5B70">
            <w:pPr>
              <w:pStyle w:val="22"/>
              <w:shd w:val="clear" w:color="auto" w:fill="auto"/>
              <w:rPr>
                <w:sz w:val="24"/>
                <w:szCs w:val="24"/>
              </w:rPr>
            </w:pPr>
            <w:r w:rsidRPr="00CD5B70">
              <w:rPr>
                <w:rStyle w:val="2Tahoma95pt"/>
                <w:rFonts w:ascii="Times New Roman" w:hAnsi="Times New Roman" w:cs="Times New Roman"/>
                <w:sz w:val="24"/>
                <w:szCs w:val="24"/>
              </w:rPr>
              <w:t xml:space="preserve">Применяемые Подрядчиком или привлеченными субподрядными организациями - инструмент и оснастка, механизмы должны </w:t>
            </w:r>
            <w:r w:rsidRPr="00CD5B70">
              <w:rPr>
                <w:rStyle w:val="2Tahoma95pt"/>
                <w:rFonts w:ascii="Times New Roman" w:hAnsi="Times New Roman" w:cs="Times New Roman"/>
                <w:sz w:val="24"/>
                <w:szCs w:val="24"/>
              </w:rPr>
              <w:lastRenderedPageBreak/>
              <w:t>обеспечивать возможность соблюдения ТБ при производстве работ, быть исправными и аттестованными, соответствовать стандартам и техническим условиям, и иметь необходимые сертификаты, технические паспорта и другие документы, удостоверяющие их качество и пригодность к использованию. Применяемые механизмы, оснастка, приспособления должны гарантировать качественное оказание услуг в полном объеме и в установленные сроки.</w:t>
            </w:r>
          </w:p>
        </w:tc>
      </w:tr>
      <w:tr w:rsidR="00A7744B" w:rsidRPr="00D95C6F" w:rsidTr="00991538">
        <w:trPr>
          <w:gridAfter w:val="1"/>
          <w:wAfter w:w="14" w:type="dxa"/>
          <w:trHeight w:val="3274"/>
        </w:trPr>
        <w:tc>
          <w:tcPr>
            <w:tcW w:w="3125" w:type="dxa"/>
            <w:tcBorders>
              <w:top w:val="single" w:sz="4" w:space="0" w:color="auto"/>
              <w:left w:val="single" w:sz="4" w:space="0" w:color="auto"/>
            </w:tcBorders>
            <w:shd w:val="clear" w:color="auto" w:fill="FFFFFF"/>
            <w:vAlign w:val="center"/>
          </w:tcPr>
          <w:p w:rsidR="00A7744B" w:rsidRPr="00364593" w:rsidRDefault="00852196">
            <w:pPr>
              <w:pStyle w:val="22"/>
              <w:shd w:val="clear" w:color="auto" w:fill="auto"/>
              <w:spacing w:line="240" w:lineRule="exact"/>
              <w:rPr>
                <w:sz w:val="24"/>
                <w:szCs w:val="24"/>
              </w:rPr>
            </w:pPr>
            <w:r w:rsidRPr="00364593">
              <w:rPr>
                <w:rStyle w:val="2Tahoma"/>
                <w:rFonts w:ascii="Times New Roman" w:hAnsi="Times New Roman" w:cs="Times New Roman"/>
                <w:sz w:val="24"/>
                <w:szCs w:val="24"/>
              </w:rPr>
              <w:lastRenderedPageBreak/>
              <w:t>Требования к применяемым материалам</w:t>
            </w:r>
          </w:p>
        </w:tc>
        <w:tc>
          <w:tcPr>
            <w:tcW w:w="7373" w:type="dxa"/>
            <w:tcBorders>
              <w:top w:val="single" w:sz="4" w:space="0" w:color="auto"/>
              <w:left w:val="single" w:sz="4" w:space="0" w:color="auto"/>
              <w:right w:val="single" w:sz="4" w:space="0" w:color="auto"/>
            </w:tcBorders>
            <w:shd w:val="clear" w:color="auto" w:fill="FFFFFF"/>
            <w:vAlign w:val="bottom"/>
          </w:tcPr>
          <w:p w:rsidR="00A7744B" w:rsidRPr="003754CE" w:rsidRDefault="00852196" w:rsidP="003754CE">
            <w:pPr>
              <w:pStyle w:val="22"/>
              <w:shd w:val="clear" w:color="auto" w:fill="auto"/>
              <w:rPr>
                <w:sz w:val="24"/>
                <w:szCs w:val="24"/>
              </w:rPr>
            </w:pPr>
            <w:r w:rsidRPr="003754CE">
              <w:rPr>
                <w:rStyle w:val="2Tahoma95pt"/>
                <w:rFonts w:ascii="Times New Roman" w:hAnsi="Times New Roman" w:cs="Times New Roman"/>
                <w:sz w:val="24"/>
                <w:szCs w:val="24"/>
              </w:rPr>
              <w:t>Все виды материалов, поставляемых Подрядчиком, должны соответствовать требованиям технических регламентов, положениям стандартов, сводов правил, требованиям пожарной и техническим условиям, иметь соответствующие сертификаты, технические паспорта и другие документы, удостоверяющие их качество и пригодность для выполнения работ. Материалы должны быть новыми, ранее не используемыми, с действующими сроками годности; их применение должно согласовываться с Заказчиком.</w:t>
            </w:r>
          </w:p>
          <w:p w:rsidR="00A7744B" w:rsidRPr="003754CE" w:rsidRDefault="00852196" w:rsidP="003754CE">
            <w:pPr>
              <w:pStyle w:val="22"/>
              <w:shd w:val="clear" w:color="auto" w:fill="auto"/>
              <w:rPr>
                <w:sz w:val="24"/>
                <w:szCs w:val="24"/>
              </w:rPr>
            </w:pPr>
            <w:r w:rsidRPr="003754CE">
              <w:rPr>
                <w:rStyle w:val="2Tahoma95pt"/>
                <w:rFonts w:ascii="Times New Roman" w:hAnsi="Times New Roman" w:cs="Times New Roman"/>
                <w:sz w:val="24"/>
                <w:szCs w:val="24"/>
              </w:rPr>
              <w:t xml:space="preserve">Сертификаты (декларации) на материалы и оборудование (арматуру) должны соответствовать требованиям Решения Коллегии Евразийской экономической комиссии от 25 декабря 2012 г. </w:t>
            </w:r>
            <w:r w:rsidRPr="003754CE">
              <w:rPr>
                <w:rStyle w:val="2Tahoma95pt"/>
                <w:rFonts w:ascii="Times New Roman" w:hAnsi="Times New Roman" w:cs="Times New Roman"/>
                <w:sz w:val="24"/>
                <w:szCs w:val="24"/>
                <w:lang w:val="en-US" w:eastAsia="en-US" w:bidi="en-US"/>
              </w:rPr>
              <w:t>N</w:t>
            </w:r>
            <w:r w:rsidRPr="003754CE">
              <w:rPr>
                <w:rStyle w:val="2Tahoma95pt"/>
                <w:rFonts w:ascii="Times New Roman" w:hAnsi="Times New Roman" w:cs="Times New Roman"/>
                <w:sz w:val="24"/>
                <w:szCs w:val="24"/>
                <w:lang w:eastAsia="en-US" w:bidi="en-US"/>
              </w:rPr>
              <w:t xml:space="preserve"> </w:t>
            </w:r>
            <w:r w:rsidRPr="003754CE">
              <w:rPr>
                <w:rStyle w:val="2Tahoma95pt"/>
                <w:rFonts w:ascii="Times New Roman" w:hAnsi="Times New Roman" w:cs="Times New Roman"/>
                <w:sz w:val="24"/>
                <w:szCs w:val="24"/>
              </w:rPr>
              <w:t>293 «О единых формах сертификата соответствия и декларации о соответствии техническим регламентам Таможенного союза и правилах их оформления».</w:t>
            </w:r>
          </w:p>
        </w:tc>
      </w:tr>
      <w:tr w:rsidR="00A7744B" w:rsidRPr="00D95C6F" w:rsidTr="00991538">
        <w:trPr>
          <w:gridAfter w:val="1"/>
          <w:wAfter w:w="14" w:type="dxa"/>
          <w:trHeight w:val="3634"/>
        </w:trPr>
        <w:tc>
          <w:tcPr>
            <w:tcW w:w="3125" w:type="dxa"/>
            <w:tcBorders>
              <w:top w:val="single" w:sz="4" w:space="0" w:color="auto"/>
              <w:left w:val="single" w:sz="4" w:space="0" w:color="auto"/>
            </w:tcBorders>
            <w:shd w:val="clear" w:color="auto" w:fill="FFFFFF"/>
          </w:tcPr>
          <w:p w:rsidR="00A7744B" w:rsidRPr="00364593" w:rsidRDefault="00852196">
            <w:pPr>
              <w:pStyle w:val="22"/>
              <w:shd w:val="clear" w:color="auto" w:fill="auto"/>
              <w:spacing w:line="245" w:lineRule="exact"/>
              <w:rPr>
                <w:sz w:val="24"/>
                <w:szCs w:val="24"/>
              </w:rPr>
            </w:pPr>
            <w:r w:rsidRPr="00364593">
              <w:rPr>
                <w:rStyle w:val="2Tahoma"/>
                <w:rFonts w:ascii="Times New Roman" w:hAnsi="Times New Roman" w:cs="Times New Roman"/>
                <w:sz w:val="24"/>
                <w:szCs w:val="24"/>
              </w:rPr>
              <w:t>Порядок сдачи и приемки результатов работ</w:t>
            </w:r>
          </w:p>
        </w:tc>
        <w:tc>
          <w:tcPr>
            <w:tcW w:w="7373" w:type="dxa"/>
            <w:tcBorders>
              <w:top w:val="single" w:sz="4" w:space="0" w:color="auto"/>
              <w:left w:val="single" w:sz="4" w:space="0" w:color="auto"/>
              <w:right w:val="single" w:sz="4" w:space="0" w:color="auto"/>
            </w:tcBorders>
            <w:shd w:val="clear" w:color="auto" w:fill="FFFFFF"/>
            <w:vAlign w:val="bottom"/>
          </w:tcPr>
          <w:p w:rsidR="00A7744B" w:rsidRPr="00364593" w:rsidRDefault="00852196" w:rsidP="00364593">
            <w:pPr>
              <w:pStyle w:val="22"/>
              <w:shd w:val="clear" w:color="auto" w:fill="auto"/>
              <w:rPr>
                <w:sz w:val="24"/>
                <w:szCs w:val="24"/>
              </w:rPr>
            </w:pPr>
            <w:r w:rsidRPr="00364593">
              <w:rPr>
                <w:rStyle w:val="2Tahoma95pt"/>
                <w:rFonts w:ascii="Times New Roman" w:hAnsi="Times New Roman" w:cs="Times New Roman"/>
                <w:sz w:val="24"/>
                <w:szCs w:val="24"/>
              </w:rPr>
              <w:t>Приемка Заказчиком результата работы, выполненной Подрядчиком, производится в соответствии с требованиями статьи 720 ГК РФ, в порядке, определенном Правилами организации технического обслуживания и ремонта оборудования, зданий и сооружений электростанций и сетей СО 34.04.181-2003.</w:t>
            </w:r>
          </w:p>
          <w:p w:rsidR="00A7744B" w:rsidRPr="00364593" w:rsidRDefault="00852196" w:rsidP="00364593">
            <w:pPr>
              <w:pStyle w:val="22"/>
              <w:shd w:val="clear" w:color="auto" w:fill="auto"/>
              <w:rPr>
                <w:sz w:val="24"/>
                <w:szCs w:val="24"/>
              </w:rPr>
            </w:pPr>
            <w:r w:rsidRPr="00364593">
              <w:rPr>
                <w:rStyle w:val="2Tahoma95pt"/>
                <w:rFonts w:ascii="Times New Roman" w:hAnsi="Times New Roman" w:cs="Times New Roman"/>
                <w:sz w:val="24"/>
                <w:szCs w:val="24"/>
              </w:rPr>
              <w:t>Приемка осуществляется комиссией, состоящей из представителей Сторон. Приемке результата выполненной работы должны предшествовать предварительные испытания на прочность и плотность трубопровода. Приемка результата выполненной работы производится при положительном результате испытаний и наличии исполнительной документации о выполненных работах, подписанной (утвержденной) Заказчиком.</w:t>
            </w:r>
          </w:p>
          <w:p w:rsidR="00A7744B" w:rsidRPr="00364593" w:rsidRDefault="00852196" w:rsidP="00364593">
            <w:pPr>
              <w:pStyle w:val="22"/>
              <w:shd w:val="clear" w:color="auto" w:fill="auto"/>
              <w:rPr>
                <w:sz w:val="24"/>
                <w:szCs w:val="24"/>
              </w:rPr>
            </w:pPr>
            <w:r w:rsidRPr="00364593">
              <w:rPr>
                <w:rStyle w:val="2Tahoma95pt"/>
                <w:rFonts w:ascii="Times New Roman" w:hAnsi="Times New Roman" w:cs="Times New Roman"/>
                <w:sz w:val="24"/>
                <w:szCs w:val="24"/>
              </w:rPr>
              <w:t>Приемка Заказчиком выполненной Подрядчиком работы подтверждается подписанием Сторонами акта сдачи-приемки результата выполненных работ от Подрядчика Заказчику.</w:t>
            </w:r>
          </w:p>
        </w:tc>
      </w:tr>
      <w:tr w:rsidR="00A7744B" w:rsidRPr="00D95C6F" w:rsidTr="009000D1">
        <w:trPr>
          <w:gridAfter w:val="1"/>
          <w:wAfter w:w="14" w:type="dxa"/>
          <w:trHeight w:val="254"/>
        </w:trPr>
        <w:tc>
          <w:tcPr>
            <w:tcW w:w="3125" w:type="dxa"/>
            <w:tcBorders>
              <w:top w:val="single" w:sz="4" w:space="0" w:color="auto"/>
              <w:left w:val="single" w:sz="4" w:space="0" w:color="auto"/>
              <w:bottom w:val="single" w:sz="4" w:space="0" w:color="auto"/>
            </w:tcBorders>
            <w:shd w:val="clear" w:color="auto" w:fill="FFFFFF"/>
            <w:vAlign w:val="bottom"/>
          </w:tcPr>
          <w:p w:rsidR="00A7744B" w:rsidRPr="00364593" w:rsidRDefault="00852196">
            <w:pPr>
              <w:pStyle w:val="22"/>
              <w:shd w:val="clear" w:color="auto" w:fill="auto"/>
              <w:spacing w:line="200" w:lineRule="exact"/>
              <w:rPr>
                <w:sz w:val="24"/>
                <w:szCs w:val="24"/>
              </w:rPr>
            </w:pPr>
            <w:r w:rsidRPr="00364593">
              <w:rPr>
                <w:rStyle w:val="2Tahoma"/>
                <w:rFonts w:ascii="Times New Roman" w:hAnsi="Times New Roman" w:cs="Times New Roman"/>
                <w:sz w:val="24"/>
                <w:szCs w:val="24"/>
              </w:rPr>
              <w:t>Требования по передаче</w:t>
            </w:r>
            <w:r w:rsidR="00F77F67" w:rsidRPr="00364593">
              <w:rPr>
                <w:rStyle w:val="2Tahoma"/>
                <w:rFonts w:ascii="Times New Roman" w:hAnsi="Times New Roman" w:cs="Times New Roman"/>
                <w:sz w:val="24"/>
                <w:szCs w:val="24"/>
              </w:rPr>
              <w:t xml:space="preserve"> Заказчику технических и иных документов по завершению и сдаче работ</w:t>
            </w:r>
          </w:p>
        </w:tc>
        <w:tc>
          <w:tcPr>
            <w:tcW w:w="7373" w:type="dxa"/>
            <w:tcBorders>
              <w:top w:val="single" w:sz="4" w:space="0" w:color="auto"/>
              <w:left w:val="single" w:sz="4" w:space="0" w:color="auto"/>
              <w:bottom w:val="single" w:sz="4" w:space="0" w:color="auto"/>
              <w:right w:val="single" w:sz="4" w:space="0" w:color="auto"/>
            </w:tcBorders>
            <w:shd w:val="clear" w:color="auto" w:fill="FFFFFF"/>
          </w:tcPr>
          <w:p w:rsidR="00A7744B" w:rsidRPr="00364593" w:rsidRDefault="00852196" w:rsidP="00364593">
            <w:pPr>
              <w:pStyle w:val="22"/>
              <w:shd w:val="clear" w:color="auto" w:fill="auto"/>
              <w:rPr>
                <w:sz w:val="24"/>
                <w:szCs w:val="24"/>
              </w:rPr>
            </w:pPr>
            <w:r w:rsidRPr="00364593">
              <w:rPr>
                <w:rStyle w:val="2Tahoma95pt"/>
                <w:rFonts w:ascii="Times New Roman" w:hAnsi="Times New Roman" w:cs="Times New Roman"/>
                <w:sz w:val="24"/>
                <w:szCs w:val="24"/>
              </w:rPr>
              <w:t>В соответствии с договором</w:t>
            </w:r>
          </w:p>
        </w:tc>
      </w:tr>
      <w:tr w:rsidR="00A7744B" w:rsidRPr="00D95C6F" w:rsidTr="00991538">
        <w:trPr>
          <w:gridAfter w:val="1"/>
          <w:wAfter w:w="14" w:type="dxa"/>
          <w:trHeight w:val="1459"/>
        </w:trPr>
        <w:tc>
          <w:tcPr>
            <w:tcW w:w="3125" w:type="dxa"/>
            <w:tcBorders>
              <w:top w:val="single" w:sz="4" w:space="0" w:color="auto"/>
              <w:left w:val="single" w:sz="4" w:space="0" w:color="auto"/>
            </w:tcBorders>
            <w:shd w:val="clear" w:color="auto" w:fill="FFFFFF"/>
            <w:vAlign w:val="bottom"/>
          </w:tcPr>
          <w:p w:rsidR="00A7744B" w:rsidRPr="00364593" w:rsidRDefault="00852196">
            <w:pPr>
              <w:pStyle w:val="22"/>
              <w:shd w:val="clear" w:color="auto" w:fill="auto"/>
              <w:spacing w:line="240" w:lineRule="exact"/>
              <w:rPr>
                <w:sz w:val="24"/>
                <w:szCs w:val="24"/>
              </w:rPr>
            </w:pPr>
            <w:r w:rsidRPr="00364593">
              <w:rPr>
                <w:rStyle w:val="2Tahoma"/>
                <w:rFonts w:ascii="Times New Roman" w:hAnsi="Times New Roman" w:cs="Times New Roman"/>
                <w:sz w:val="24"/>
                <w:szCs w:val="24"/>
              </w:rPr>
              <w:t>Требования по сопутствующему монтажу поставленного оборудования, пусконаладочным работам на месте у Заказчика</w:t>
            </w:r>
          </w:p>
        </w:tc>
        <w:tc>
          <w:tcPr>
            <w:tcW w:w="7373" w:type="dxa"/>
            <w:tcBorders>
              <w:top w:val="single" w:sz="4" w:space="0" w:color="auto"/>
              <w:left w:val="single" w:sz="4" w:space="0" w:color="auto"/>
              <w:right w:val="single" w:sz="4" w:space="0" w:color="auto"/>
            </w:tcBorders>
            <w:shd w:val="clear" w:color="auto" w:fill="FFFFFF"/>
          </w:tcPr>
          <w:p w:rsidR="00A7744B" w:rsidRPr="00364593" w:rsidRDefault="00852196" w:rsidP="00364593">
            <w:pPr>
              <w:pStyle w:val="22"/>
              <w:shd w:val="clear" w:color="auto" w:fill="auto"/>
              <w:rPr>
                <w:sz w:val="24"/>
                <w:szCs w:val="24"/>
              </w:rPr>
            </w:pPr>
            <w:r w:rsidRPr="00364593">
              <w:rPr>
                <w:rStyle w:val="2Tahoma95pt"/>
                <w:rFonts w:ascii="Times New Roman" w:hAnsi="Times New Roman" w:cs="Times New Roman"/>
                <w:sz w:val="24"/>
                <w:szCs w:val="24"/>
              </w:rPr>
              <w:t>Отсутствуют</w:t>
            </w:r>
          </w:p>
        </w:tc>
      </w:tr>
      <w:tr w:rsidR="00A7744B" w:rsidRPr="00D95C6F" w:rsidTr="004E47CB">
        <w:trPr>
          <w:gridAfter w:val="1"/>
          <w:wAfter w:w="14" w:type="dxa"/>
          <w:trHeight w:val="1295"/>
        </w:trPr>
        <w:tc>
          <w:tcPr>
            <w:tcW w:w="3125" w:type="dxa"/>
            <w:tcBorders>
              <w:top w:val="single" w:sz="4" w:space="0" w:color="auto"/>
              <w:left w:val="single" w:sz="4" w:space="0" w:color="auto"/>
            </w:tcBorders>
            <w:shd w:val="clear" w:color="auto" w:fill="FFFFFF"/>
          </w:tcPr>
          <w:p w:rsidR="00A7744B" w:rsidRPr="00364593" w:rsidRDefault="00852196" w:rsidP="00144B00">
            <w:pPr>
              <w:pStyle w:val="22"/>
              <w:shd w:val="clear" w:color="auto" w:fill="auto"/>
              <w:spacing w:line="240" w:lineRule="exact"/>
              <w:rPr>
                <w:sz w:val="24"/>
                <w:szCs w:val="24"/>
              </w:rPr>
            </w:pPr>
            <w:r w:rsidRPr="00364593">
              <w:rPr>
                <w:rStyle w:val="2Tahoma"/>
                <w:rFonts w:ascii="Times New Roman" w:hAnsi="Times New Roman" w:cs="Times New Roman"/>
                <w:sz w:val="24"/>
                <w:szCs w:val="24"/>
              </w:rPr>
              <w:t>Требования по техническому обучению подрядчиком персонала Заказчика работе на подготовленных по результатам работ объектах</w:t>
            </w:r>
          </w:p>
        </w:tc>
        <w:tc>
          <w:tcPr>
            <w:tcW w:w="7373" w:type="dxa"/>
            <w:tcBorders>
              <w:top w:val="single" w:sz="4" w:space="0" w:color="auto"/>
              <w:left w:val="single" w:sz="4" w:space="0" w:color="auto"/>
              <w:right w:val="single" w:sz="4" w:space="0" w:color="auto"/>
            </w:tcBorders>
            <w:shd w:val="clear" w:color="auto" w:fill="FFFFFF"/>
          </w:tcPr>
          <w:p w:rsidR="00A7744B" w:rsidRPr="00364593" w:rsidRDefault="00852196" w:rsidP="00364593">
            <w:pPr>
              <w:pStyle w:val="22"/>
              <w:shd w:val="clear" w:color="auto" w:fill="auto"/>
              <w:rPr>
                <w:sz w:val="24"/>
                <w:szCs w:val="24"/>
              </w:rPr>
            </w:pPr>
            <w:r w:rsidRPr="00364593">
              <w:rPr>
                <w:rStyle w:val="2Tahoma95pt"/>
                <w:rFonts w:ascii="Times New Roman" w:hAnsi="Times New Roman" w:cs="Times New Roman"/>
                <w:sz w:val="24"/>
                <w:szCs w:val="24"/>
              </w:rPr>
              <w:t>Отсутствуют</w:t>
            </w:r>
          </w:p>
        </w:tc>
      </w:tr>
      <w:tr w:rsidR="00A7744B" w:rsidRPr="00D95C6F" w:rsidTr="001025B0">
        <w:trPr>
          <w:gridAfter w:val="1"/>
          <w:wAfter w:w="14" w:type="dxa"/>
          <w:trHeight w:val="525"/>
        </w:trPr>
        <w:tc>
          <w:tcPr>
            <w:tcW w:w="3125" w:type="dxa"/>
            <w:tcBorders>
              <w:top w:val="single" w:sz="4" w:space="0" w:color="auto"/>
              <w:left w:val="single" w:sz="4" w:space="0" w:color="auto"/>
              <w:bottom w:val="single" w:sz="4" w:space="0" w:color="auto"/>
            </w:tcBorders>
            <w:shd w:val="clear" w:color="auto" w:fill="FFFFFF"/>
            <w:vAlign w:val="bottom"/>
          </w:tcPr>
          <w:p w:rsidR="00A7744B" w:rsidRPr="00364593" w:rsidRDefault="00852196">
            <w:pPr>
              <w:pStyle w:val="22"/>
              <w:shd w:val="clear" w:color="auto" w:fill="auto"/>
              <w:spacing w:line="240" w:lineRule="exact"/>
              <w:rPr>
                <w:sz w:val="24"/>
                <w:szCs w:val="24"/>
              </w:rPr>
            </w:pPr>
            <w:r w:rsidRPr="00364593">
              <w:rPr>
                <w:rStyle w:val="2Tahoma"/>
                <w:rFonts w:ascii="Times New Roman" w:hAnsi="Times New Roman" w:cs="Times New Roman"/>
                <w:sz w:val="24"/>
                <w:szCs w:val="24"/>
              </w:rPr>
              <w:t>Требования по сроку гарантий качества работ</w:t>
            </w:r>
          </w:p>
        </w:tc>
        <w:tc>
          <w:tcPr>
            <w:tcW w:w="7373" w:type="dxa"/>
            <w:tcBorders>
              <w:top w:val="single" w:sz="4" w:space="0" w:color="auto"/>
              <w:left w:val="single" w:sz="4" w:space="0" w:color="auto"/>
              <w:bottom w:val="single" w:sz="4" w:space="0" w:color="auto"/>
              <w:right w:val="single" w:sz="4" w:space="0" w:color="auto"/>
            </w:tcBorders>
            <w:shd w:val="clear" w:color="auto" w:fill="FFFFFF"/>
            <w:vAlign w:val="bottom"/>
          </w:tcPr>
          <w:p w:rsidR="00A7744B" w:rsidRPr="00364593" w:rsidRDefault="00852196" w:rsidP="00364593">
            <w:pPr>
              <w:pStyle w:val="22"/>
              <w:shd w:val="clear" w:color="auto" w:fill="auto"/>
              <w:rPr>
                <w:sz w:val="24"/>
                <w:szCs w:val="24"/>
              </w:rPr>
            </w:pPr>
            <w:r w:rsidRPr="00364593">
              <w:rPr>
                <w:rStyle w:val="2Tahoma95pt"/>
                <w:rFonts w:ascii="Times New Roman" w:hAnsi="Times New Roman" w:cs="Times New Roman"/>
                <w:sz w:val="24"/>
                <w:szCs w:val="24"/>
              </w:rPr>
              <w:t>Гарантийный срок не менее 24 месяцев с момента подписания акта сдачи- приемки работ.</w:t>
            </w:r>
          </w:p>
        </w:tc>
      </w:tr>
      <w:tr w:rsidR="00A7744B" w:rsidRPr="00D95C6F" w:rsidTr="00991538">
        <w:trPr>
          <w:gridAfter w:val="1"/>
          <w:wAfter w:w="14" w:type="dxa"/>
          <w:trHeight w:val="984"/>
        </w:trPr>
        <w:tc>
          <w:tcPr>
            <w:tcW w:w="3125" w:type="dxa"/>
            <w:tcBorders>
              <w:top w:val="single" w:sz="4" w:space="0" w:color="auto"/>
              <w:left w:val="single" w:sz="4" w:space="0" w:color="auto"/>
              <w:bottom w:val="single" w:sz="4" w:space="0" w:color="auto"/>
            </w:tcBorders>
            <w:shd w:val="clear" w:color="auto" w:fill="FFFFFF"/>
            <w:vAlign w:val="bottom"/>
          </w:tcPr>
          <w:p w:rsidR="00A7744B" w:rsidRPr="00AB66D5" w:rsidRDefault="00852196">
            <w:pPr>
              <w:pStyle w:val="22"/>
              <w:shd w:val="clear" w:color="auto" w:fill="auto"/>
              <w:spacing w:line="240" w:lineRule="exact"/>
              <w:rPr>
                <w:sz w:val="24"/>
                <w:szCs w:val="24"/>
              </w:rPr>
            </w:pPr>
            <w:r w:rsidRPr="00AB66D5">
              <w:rPr>
                <w:rStyle w:val="2Tahoma"/>
                <w:rFonts w:ascii="Times New Roman" w:hAnsi="Times New Roman" w:cs="Times New Roman"/>
                <w:sz w:val="24"/>
                <w:szCs w:val="24"/>
              </w:rPr>
              <w:t>Правовое регулирование приобретения и использования выполняемых работ</w:t>
            </w:r>
          </w:p>
        </w:tc>
        <w:tc>
          <w:tcPr>
            <w:tcW w:w="7373" w:type="dxa"/>
            <w:tcBorders>
              <w:top w:val="single" w:sz="4" w:space="0" w:color="auto"/>
              <w:left w:val="single" w:sz="4" w:space="0" w:color="auto"/>
              <w:bottom w:val="single" w:sz="4" w:space="0" w:color="auto"/>
              <w:right w:val="single" w:sz="4" w:space="0" w:color="auto"/>
            </w:tcBorders>
            <w:shd w:val="clear" w:color="auto" w:fill="FFFFFF"/>
          </w:tcPr>
          <w:p w:rsidR="00A7744B" w:rsidRPr="00AB66D5" w:rsidRDefault="00852196">
            <w:pPr>
              <w:pStyle w:val="22"/>
              <w:shd w:val="clear" w:color="auto" w:fill="auto"/>
              <w:spacing w:line="190" w:lineRule="exact"/>
              <w:rPr>
                <w:sz w:val="24"/>
                <w:szCs w:val="24"/>
              </w:rPr>
            </w:pPr>
            <w:r w:rsidRPr="00AB66D5">
              <w:rPr>
                <w:rStyle w:val="2Tahoma95pt"/>
                <w:rFonts w:ascii="Times New Roman" w:hAnsi="Times New Roman" w:cs="Times New Roman"/>
                <w:sz w:val="24"/>
                <w:szCs w:val="24"/>
              </w:rPr>
              <w:t>Не оговаривается</w:t>
            </w:r>
          </w:p>
        </w:tc>
      </w:tr>
      <w:tr w:rsidR="00AD616A" w:rsidRPr="001C2ECF" w:rsidTr="00991538">
        <w:trPr>
          <w:gridAfter w:val="1"/>
          <w:wAfter w:w="14" w:type="dxa"/>
          <w:trHeight w:val="984"/>
        </w:trPr>
        <w:tc>
          <w:tcPr>
            <w:tcW w:w="3125" w:type="dxa"/>
            <w:tcBorders>
              <w:top w:val="single" w:sz="4" w:space="0" w:color="auto"/>
              <w:left w:val="single" w:sz="4" w:space="0" w:color="auto"/>
              <w:bottom w:val="single" w:sz="4" w:space="0" w:color="auto"/>
            </w:tcBorders>
            <w:shd w:val="clear" w:color="auto" w:fill="FFFFFF"/>
            <w:vAlign w:val="bottom"/>
          </w:tcPr>
          <w:p w:rsidR="00AD616A" w:rsidRPr="001C2ECF" w:rsidRDefault="00AD616A">
            <w:pPr>
              <w:pStyle w:val="22"/>
              <w:shd w:val="clear" w:color="auto" w:fill="auto"/>
              <w:spacing w:line="240" w:lineRule="exact"/>
              <w:rPr>
                <w:rStyle w:val="2Tahoma"/>
                <w:rFonts w:ascii="Times New Roman" w:hAnsi="Times New Roman" w:cs="Times New Roman"/>
                <w:sz w:val="24"/>
                <w:szCs w:val="24"/>
              </w:rPr>
            </w:pPr>
            <w:r w:rsidRPr="001C2ECF">
              <w:rPr>
                <w:rStyle w:val="2Tahoma"/>
                <w:rFonts w:ascii="Times New Roman" w:hAnsi="Times New Roman" w:cs="Times New Roman"/>
                <w:sz w:val="24"/>
                <w:szCs w:val="24"/>
              </w:rPr>
              <w:lastRenderedPageBreak/>
              <w:t xml:space="preserve">Приложения </w:t>
            </w:r>
            <w:r w:rsidRPr="001C2ECF">
              <w:rPr>
                <w:rStyle w:val="2Tahoma"/>
                <w:rFonts w:ascii="Times New Roman" w:hAnsi="Times New Roman" w:cs="Times New Roman"/>
                <w:i/>
                <w:sz w:val="24"/>
                <w:szCs w:val="24"/>
              </w:rPr>
              <w:t>(является неотъемлемой частью настоящего технического задания)</w:t>
            </w:r>
          </w:p>
        </w:tc>
        <w:tc>
          <w:tcPr>
            <w:tcW w:w="7373" w:type="dxa"/>
            <w:tcBorders>
              <w:top w:val="single" w:sz="4" w:space="0" w:color="auto"/>
              <w:left w:val="single" w:sz="4" w:space="0" w:color="auto"/>
              <w:bottom w:val="single" w:sz="4" w:space="0" w:color="auto"/>
              <w:right w:val="single" w:sz="4" w:space="0" w:color="auto"/>
            </w:tcBorders>
            <w:shd w:val="clear" w:color="auto" w:fill="FFFFFF"/>
          </w:tcPr>
          <w:p w:rsidR="00AD616A" w:rsidRDefault="00AD616A" w:rsidP="001931AD">
            <w:pPr>
              <w:pStyle w:val="22"/>
              <w:numPr>
                <w:ilvl w:val="0"/>
                <w:numId w:val="10"/>
              </w:numPr>
              <w:shd w:val="clear" w:color="auto" w:fill="auto"/>
              <w:spacing w:line="190" w:lineRule="exact"/>
              <w:rPr>
                <w:rStyle w:val="2Tahoma95pt"/>
                <w:rFonts w:ascii="Times New Roman" w:hAnsi="Times New Roman" w:cs="Times New Roman"/>
                <w:sz w:val="24"/>
                <w:szCs w:val="24"/>
              </w:rPr>
            </w:pPr>
            <w:r w:rsidRPr="001C2ECF">
              <w:rPr>
                <w:rStyle w:val="2Tahoma95pt"/>
                <w:rFonts w:ascii="Times New Roman" w:hAnsi="Times New Roman" w:cs="Times New Roman"/>
                <w:sz w:val="24"/>
                <w:szCs w:val="24"/>
              </w:rPr>
              <w:t xml:space="preserve">Ведомость объёмов работ № </w:t>
            </w:r>
            <w:r w:rsidR="001C2ECF" w:rsidRPr="001C2ECF">
              <w:rPr>
                <w:rStyle w:val="2Tahoma95pt"/>
                <w:rFonts w:ascii="Times New Roman" w:hAnsi="Times New Roman" w:cs="Times New Roman"/>
                <w:sz w:val="24"/>
                <w:szCs w:val="24"/>
              </w:rPr>
              <w:t>УТС-6006</w:t>
            </w:r>
          </w:p>
          <w:p w:rsidR="001931AD" w:rsidRPr="001C2ECF" w:rsidRDefault="001931AD" w:rsidP="001931AD">
            <w:pPr>
              <w:pStyle w:val="22"/>
              <w:numPr>
                <w:ilvl w:val="0"/>
                <w:numId w:val="10"/>
              </w:numPr>
              <w:shd w:val="clear" w:color="auto" w:fill="auto"/>
              <w:spacing w:line="190" w:lineRule="exact"/>
              <w:rPr>
                <w:rStyle w:val="2Tahoma95pt"/>
                <w:rFonts w:ascii="Times New Roman" w:hAnsi="Times New Roman" w:cs="Times New Roman"/>
                <w:sz w:val="24"/>
                <w:szCs w:val="24"/>
              </w:rPr>
            </w:pPr>
            <w:r>
              <w:rPr>
                <w:rStyle w:val="2Tahoma95pt"/>
                <w:rFonts w:ascii="Times New Roman" w:hAnsi="Times New Roman" w:cs="Times New Roman"/>
                <w:sz w:val="24"/>
                <w:szCs w:val="24"/>
              </w:rPr>
              <w:t>Локальный сметный расчет № УТС-6006</w:t>
            </w:r>
            <w:bookmarkStart w:id="0" w:name="_GoBack"/>
            <w:bookmarkEnd w:id="0"/>
          </w:p>
        </w:tc>
      </w:tr>
    </w:tbl>
    <w:p w:rsidR="00F229F5" w:rsidRPr="001C2ECF" w:rsidRDefault="00F229F5">
      <w:pPr>
        <w:rPr>
          <w:rFonts w:ascii="Times New Roman" w:hAnsi="Times New Roman" w:cs="Times New Roman"/>
        </w:rPr>
      </w:pPr>
    </w:p>
    <w:p w:rsidR="000D0E97" w:rsidRPr="001C2ECF" w:rsidRDefault="0092324E" w:rsidP="00FA1D5C">
      <w:pPr>
        <w:ind w:left="1560" w:firstLine="142"/>
        <w:rPr>
          <w:rFonts w:ascii="Times New Roman" w:hAnsi="Times New Roman" w:cs="Times New Roman"/>
        </w:rPr>
      </w:pPr>
      <w:r w:rsidRPr="001C2ECF">
        <w:rPr>
          <w:rStyle w:val="2Tahoma95pt"/>
          <w:rFonts w:ascii="Times New Roman" w:hAnsi="Times New Roman" w:cs="Times New Roman"/>
          <w:b/>
          <w:sz w:val="24"/>
          <w:szCs w:val="24"/>
        </w:rPr>
        <w:t>Задание составил:</w:t>
      </w:r>
    </w:p>
    <w:p w:rsidR="0092324E" w:rsidRPr="001C2ECF" w:rsidRDefault="0092324E" w:rsidP="00FA1D5C">
      <w:pPr>
        <w:ind w:left="1560" w:firstLine="142"/>
        <w:rPr>
          <w:rFonts w:ascii="Times New Roman" w:hAnsi="Times New Roman" w:cs="Times New Roman"/>
        </w:rPr>
      </w:pPr>
      <w:r w:rsidRPr="001C2ECF">
        <w:rPr>
          <w:rStyle w:val="2Tahoma95pt"/>
          <w:rFonts w:ascii="Times New Roman" w:hAnsi="Times New Roman" w:cs="Times New Roman"/>
          <w:sz w:val="24"/>
          <w:szCs w:val="24"/>
        </w:rPr>
        <w:t>Начальник ПТО АО «УТС»</w:t>
      </w:r>
      <w:r w:rsidRPr="001C2ECF">
        <w:rPr>
          <w:rStyle w:val="2Tahoma95pt"/>
          <w:rFonts w:ascii="Times New Roman" w:hAnsi="Times New Roman" w:cs="Times New Roman"/>
          <w:sz w:val="24"/>
          <w:szCs w:val="24"/>
        </w:rPr>
        <w:tab/>
      </w:r>
      <w:r w:rsidRPr="001C2ECF">
        <w:rPr>
          <w:rStyle w:val="2Tahoma95pt"/>
          <w:rFonts w:ascii="Times New Roman" w:hAnsi="Times New Roman" w:cs="Times New Roman"/>
          <w:sz w:val="24"/>
          <w:szCs w:val="24"/>
        </w:rPr>
        <w:tab/>
      </w:r>
      <w:r w:rsidRPr="001C2ECF">
        <w:rPr>
          <w:rStyle w:val="2Tahoma95pt"/>
          <w:rFonts w:ascii="Times New Roman" w:hAnsi="Times New Roman" w:cs="Times New Roman"/>
          <w:sz w:val="24"/>
          <w:szCs w:val="24"/>
        </w:rPr>
        <w:tab/>
      </w:r>
      <w:r w:rsidRPr="001C2ECF">
        <w:rPr>
          <w:rStyle w:val="2Tahoma95pt"/>
          <w:rFonts w:ascii="Times New Roman" w:hAnsi="Times New Roman" w:cs="Times New Roman"/>
          <w:sz w:val="24"/>
          <w:szCs w:val="24"/>
        </w:rPr>
        <w:tab/>
        <w:t>Е. И. Мезенцев</w:t>
      </w:r>
    </w:p>
    <w:p w:rsidR="0092324E" w:rsidRPr="001C2ECF" w:rsidRDefault="0092324E" w:rsidP="00FA1D5C">
      <w:pPr>
        <w:ind w:left="1560" w:firstLine="142"/>
        <w:rPr>
          <w:rFonts w:ascii="Times New Roman" w:hAnsi="Times New Roman" w:cs="Times New Roman"/>
        </w:rPr>
      </w:pPr>
    </w:p>
    <w:p w:rsidR="0092324E" w:rsidRPr="001C2ECF" w:rsidRDefault="0092324E" w:rsidP="00FA1D5C">
      <w:pPr>
        <w:ind w:left="1560" w:firstLine="142"/>
        <w:rPr>
          <w:rFonts w:ascii="Times New Roman" w:hAnsi="Times New Roman" w:cs="Times New Roman"/>
        </w:rPr>
      </w:pPr>
      <w:r w:rsidRPr="001C2ECF">
        <w:rPr>
          <w:rStyle w:val="2Tahoma95pt"/>
          <w:rFonts w:ascii="Times New Roman" w:hAnsi="Times New Roman" w:cs="Times New Roman"/>
          <w:b/>
          <w:sz w:val="24"/>
          <w:szCs w:val="24"/>
        </w:rPr>
        <w:t>СОГЛАСОВАНО:</w:t>
      </w:r>
    </w:p>
    <w:p w:rsidR="0092324E" w:rsidRDefault="0092324E" w:rsidP="00FA1D5C">
      <w:pPr>
        <w:ind w:left="1560" w:firstLine="142"/>
        <w:rPr>
          <w:rFonts w:ascii="Times New Roman" w:hAnsi="Times New Roman" w:cs="Times New Roman"/>
        </w:rPr>
      </w:pPr>
      <w:r w:rsidRPr="001C2ECF">
        <w:rPr>
          <w:rStyle w:val="2Tahoma95pt"/>
          <w:rFonts w:ascii="Times New Roman" w:hAnsi="Times New Roman" w:cs="Times New Roman"/>
          <w:sz w:val="24"/>
          <w:szCs w:val="24"/>
        </w:rPr>
        <w:t>Главный инженер АО «УТС»</w:t>
      </w:r>
      <w:r w:rsidRPr="001C2ECF">
        <w:rPr>
          <w:rStyle w:val="2Tahoma95pt"/>
          <w:rFonts w:ascii="Times New Roman" w:hAnsi="Times New Roman" w:cs="Times New Roman"/>
          <w:sz w:val="24"/>
          <w:szCs w:val="24"/>
        </w:rPr>
        <w:tab/>
      </w:r>
      <w:r w:rsidRPr="001C2ECF">
        <w:rPr>
          <w:rStyle w:val="2Tahoma95pt"/>
          <w:rFonts w:ascii="Times New Roman" w:hAnsi="Times New Roman" w:cs="Times New Roman"/>
          <w:sz w:val="24"/>
          <w:szCs w:val="24"/>
        </w:rPr>
        <w:tab/>
      </w:r>
      <w:r w:rsidRPr="001C2ECF">
        <w:rPr>
          <w:rStyle w:val="2Tahoma95pt"/>
          <w:rFonts w:ascii="Times New Roman" w:hAnsi="Times New Roman" w:cs="Times New Roman"/>
          <w:sz w:val="24"/>
          <w:szCs w:val="24"/>
        </w:rPr>
        <w:tab/>
      </w:r>
      <w:r w:rsidRPr="001C2ECF">
        <w:rPr>
          <w:rStyle w:val="2Tahoma95pt"/>
          <w:rFonts w:ascii="Times New Roman" w:hAnsi="Times New Roman" w:cs="Times New Roman"/>
          <w:sz w:val="24"/>
          <w:szCs w:val="24"/>
        </w:rPr>
        <w:tab/>
        <w:t>А. В. Голотин</w:t>
      </w:r>
    </w:p>
    <w:p w:rsidR="0092324E" w:rsidRDefault="0092324E">
      <w:pPr>
        <w:rPr>
          <w:rFonts w:ascii="Times New Roman" w:hAnsi="Times New Roman" w:cs="Times New Roman"/>
        </w:rPr>
      </w:pPr>
    </w:p>
    <w:sectPr w:rsidR="0092324E" w:rsidSect="00DA1FB2">
      <w:pgSz w:w="11909" w:h="16840"/>
      <w:pgMar w:top="851" w:right="530" w:bottom="373" w:left="66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7D57" w:rsidRDefault="006F7D57">
      <w:r>
        <w:separator/>
      </w:r>
    </w:p>
  </w:endnote>
  <w:endnote w:type="continuationSeparator" w:id="0">
    <w:p w:rsidR="006F7D57" w:rsidRDefault="006F7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7D57" w:rsidRDefault="006F7D57"/>
  </w:footnote>
  <w:footnote w:type="continuationSeparator" w:id="0">
    <w:p w:rsidR="006F7D57" w:rsidRDefault="006F7D5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A7235"/>
    <w:multiLevelType w:val="multilevel"/>
    <w:tmpl w:val="6832E290"/>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FB18CF"/>
    <w:multiLevelType w:val="multilevel"/>
    <w:tmpl w:val="D7D6C74E"/>
    <w:lvl w:ilvl="0">
      <w:start w:val="3"/>
      <w:numFmt w:val="decimal"/>
      <w:lvlText w:val="%1"/>
      <w:lvlJc w:val="left"/>
      <w:pPr>
        <w:ind w:left="360" w:hanging="360"/>
      </w:pPr>
      <w:rPr>
        <w:rFonts w:eastAsia="Tahoma" w:hint="default"/>
      </w:rPr>
    </w:lvl>
    <w:lvl w:ilvl="1">
      <w:start w:val="1"/>
      <w:numFmt w:val="decimal"/>
      <w:lvlText w:val="%1.%2"/>
      <w:lvlJc w:val="left"/>
      <w:pPr>
        <w:ind w:left="360" w:hanging="360"/>
      </w:pPr>
      <w:rPr>
        <w:rFonts w:eastAsia="Tahoma" w:hint="default"/>
      </w:rPr>
    </w:lvl>
    <w:lvl w:ilvl="2">
      <w:start w:val="1"/>
      <w:numFmt w:val="decimal"/>
      <w:lvlText w:val="%1.%2.%3"/>
      <w:lvlJc w:val="left"/>
      <w:pPr>
        <w:ind w:left="720" w:hanging="720"/>
      </w:pPr>
      <w:rPr>
        <w:rFonts w:eastAsia="Tahoma" w:hint="default"/>
      </w:rPr>
    </w:lvl>
    <w:lvl w:ilvl="3">
      <w:start w:val="1"/>
      <w:numFmt w:val="decimal"/>
      <w:lvlText w:val="%1.%2.%3.%4"/>
      <w:lvlJc w:val="left"/>
      <w:pPr>
        <w:ind w:left="720" w:hanging="720"/>
      </w:pPr>
      <w:rPr>
        <w:rFonts w:eastAsia="Tahoma" w:hint="default"/>
      </w:rPr>
    </w:lvl>
    <w:lvl w:ilvl="4">
      <w:start w:val="1"/>
      <w:numFmt w:val="decimal"/>
      <w:lvlText w:val="%1.%2.%3.%4.%5"/>
      <w:lvlJc w:val="left"/>
      <w:pPr>
        <w:ind w:left="1080" w:hanging="1080"/>
      </w:pPr>
      <w:rPr>
        <w:rFonts w:eastAsia="Tahoma" w:hint="default"/>
      </w:rPr>
    </w:lvl>
    <w:lvl w:ilvl="5">
      <w:start w:val="1"/>
      <w:numFmt w:val="decimal"/>
      <w:lvlText w:val="%1.%2.%3.%4.%5.%6"/>
      <w:lvlJc w:val="left"/>
      <w:pPr>
        <w:ind w:left="1080" w:hanging="1080"/>
      </w:pPr>
      <w:rPr>
        <w:rFonts w:eastAsia="Tahoma" w:hint="default"/>
      </w:rPr>
    </w:lvl>
    <w:lvl w:ilvl="6">
      <w:start w:val="1"/>
      <w:numFmt w:val="decimal"/>
      <w:lvlText w:val="%1.%2.%3.%4.%5.%6.%7"/>
      <w:lvlJc w:val="left"/>
      <w:pPr>
        <w:ind w:left="1440" w:hanging="1440"/>
      </w:pPr>
      <w:rPr>
        <w:rFonts w:eastAsia="Tahoma" w:hint="default"/>
      </w:rPr>
    </w:lvl>
    <w:lvl w:ilvl="7">
      <w:start w:val="1"/>
      <w:numFmt w:val="decimal"/>
      <w:lvlText w:val="%1.%2.%3.%4.%5.%6.%7.%8"/>
      <w:lvlJc w:val="left"/>
      <w:pPr>
        <w:ind w:left="1440" w:hanging="1440"/>
      </w:pPr>
      <w:rPr>
        <w:rFonts w:eastAsia="Tahoma" w:hint="default"/>
      </w:rPr>
    </w:lvl>
    <w:lvl w:ilvl="8">
      <w:start w:val="1"/>
      <w:numFmt w:val="decimal"/>
      <w:lvlText w:val="%1.%2.%3.%4.%5.%6.%7.%8.%9"/>
      <w:lvlJc w:val="left"/>
      <w:pPr>
        <w:ind w:left="1800" w:hanging="1800"/>
      </w:pPr>
      <w:rPr>
        <w:rFonts w:eastAsia="Tahoma" w:hint="default"/>
      </w:rPr>
    </w:lvl>
  </w:abstractNum>
  <w:abstractNum w:abstractNumId="2" w15:restartNumberingAfterBreak="0">
    <w:nsid w:val="0745174E"/>
    <w:multiLevelType w:val="multilevel"/>
    <w:tmpl w:val="642A232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B785783"/>
    <w:multiLevelType w:val="multilevel"/>
    <w:tmpl w:val="ADDA2CBA"/>
    <w:lvl w:ilvl="0">
      <w:start w:val="1"/>
      <w:numFmt w:val="decimal"/>
      <w:lvlText w:val="18.%1."/>
      <w:lvlJc w:val="left"/>
      <w:rPr>
        <w:rFonts w:ascii="Tahoma" w:eastAsia="Tahoma" w:hAnsi="Tahoma" w:cs="Tahoma"/>
        <w:b w:val="0"/>
        <w:bCs w:val="0"/>
        <w:i/>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0CA6801"/>
    <w:multiLevelType w:val="multilevel"/>
    <w:tmpl w:val="60144C8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89731B1"/>
    <w:multiLevelType w:val="multilevel"/>
    <w:tmpl w:val="21B0B73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F060A37"/>
    <w:multiLevelType w:val="multilevel"/>
    <w:tmpl w:val="354033C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05C4077"/>
    <w:multiLevelType w:val="multilevel"/>
    <w:tmpl w:val="4412BF36"/>
    <w:lvl w:ilvl="0">
      <w:start w:val="1"/>
      <w:numFmt w:val="decimal"/>
      <w:lvlText w:val="3.%1."/>
      <w:lvlJc w:val="left"/>
      <w:rPr>
        <w:rFonts w:ascii="Tahoma" w:eastAsia="Tahoma" w:hAnsi="Tahoma" w:cs="Tahoma"/>
        <w:b w:val="0"/>
        <w:bCs w:val="0"/>
        <w:i/>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E316EC3"/>
    <w:multiLevelType w:val="multilevel"/>
    <w:tmpl w:val="DBDE4F2A"/>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E345FD5"/>
    <w:multiLevelType w:val="hybridMultilevel"/>
    <w:tmpl w:val="53B26B7C"/>
    <w:lvl w:ilvl="0" w:tplc="9EC0D516">
      <w:start w:val="1"/>
      <w:numFmt w:val="decimal"/>
      <w:lvlText w:val="%1."/>
      <w:lvlJc w:val="left"/>
      <w:pPr>
        <w:ind w:left="486" w:hanging="360"/>
      </w:pPr>
      <w:rPr>
        <w:rFonts w:hint="default"/>
      </w:rPr>
    </w:lvl>
    <w:lvl w:ilvl="1" w:tplc="04190019" w:tentative="1">
      <w:start w:val="1"/>
      <w:numFmt w:val="lowerLetter"/>
      <w:lvlText w:val="%2."/>
      <w:lvlJc w:val="left"/>
      <w:pPr>
        <w:ind w:left="1206" w:hanging="360"/>
      </w:pPr>
    </w:lvl>
    <w:lvl w:ilvl="2" w:tplc="0419001B" w:tentative="1">
      <w:start w:val="1"/>
      <w:numFmt w:val="lowerRoman"/>
      <w:lvlText w:val="%3."/>
      <w:lvlJc w:val="right"/>
      <w:pPr>
        <w:ind w:left="1926" w:hanging="180"/>
      </w:pPr>
    </w:lvl>
    <w:lvl w:ilvl="3" w:tplc="0419000F" w:tentative="1">
      <w:start w:val="1"/>
      <w:numFmt w:val="decimal"/>
      <w:lvlText w:val="%4."/>
      <w:lvlJc w:val="left"/>
      <w:pPr>
        <w:ind w:left="2646" w:hanging="360"/>
      </w:pPr>
    </w:lvl>
    <w:lvl w:ilvl="4" w:tplc="04190019" w:tentative="1">
      <w:start w:val="1"/>
      <w:numFmt w:val="lowerLetter"/>
      <w:lvlText w:val="%5."/>
      <w:lvlJc w:val="left"/>
      <w:pPr>
        <w:ind w:left="3366" w:hanging="360"/>
      </w:pPr>
    </w:lvl>
    <w:lvl w:ilvl="5" w:tplc="0419001B" w:tentative="1">
      <w:start w:val="1"/>
      <w:numFmt w:val="lowerRoman"/>
      <w:lvlText w:val="%6."/>
      <w:lvlJc w:val="right"/>
      <w:pPr>
        <w:ind w:left="4086" w:hanging="180"/>
      </w:pPr>
    </w:lvl>
    <w:lvl w:ilvl="6" w:tplc="0419000F" w:tentative="1">
      <w:start w:val="1"/>
      <w:numFmt w:val="decimal"/>
      <w:lvlText w:val="%7."/>
      <w:lvlJc w:val="left"/>
      <w:pPr>
        <w:ind w:left="4806" w:hanging="360"/>
      </w:pPr>
    </w:lvl>
    <w:lvl w:ilvl="7" w:tplc="04190019" w:tentative="1">
      <w:start w:val="1"/>
      <w:numFmt w:val="lowerLetter"/>
      <w:lvlText w:val="%8."/>
      <w:lvlJc w:val="left"/>
      <w:pPr>
        <w:ind w:left="5526" w:hanging="360"/>
      </w:pPr>
    </w:lvl>
    <w:lvl w:ilvl="8" w:tplc="0419001B" w:tentative="1">
      <w:start w:val="1"/>
      <w:numFmt w:val="lowerRoman"/>
      <w:lvlText w:val="%9."/>
      <w:lvlJc w:val="right"/>
      <w:pPr>
        <w:ind w:left="6246" w:hanging="180"/>
      </w:pPr>
    </w:lvl>
  </w:abstractNum>
  <w:num w:numId="1">
    <w:abstractNumId w:val="0"/>
  </w:num>
  <w:num w:numId="2">
    <w:abstractNumId w:val="4"/>
  </w:num>
  <w:num w:numId="3">
    <w:abstractNumId w:val="2"/>
  </w:num>
  <w:num w:numId="4">
    <w:abstractNumId w:val="7"/>
  </w:num>
  <w:num w:numId="5">
    <w:abstractNumId w:val="3"/>
  </w:num>
  <w:num w:numId="6">
    <w:abstractNumId w:val="6"/>
  </w:num>
  <w:num w:numId="7">
    <w:abstractNumId w:val="8"/>
  </w:num>
  <w:num w:numId="8">
    <w:abstractNumId w:val="5"/>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A7744B"/>
    <w:rsid w:val="00020367"/>
    <w:rsid w:val="00036646"/>
    <w:rsid w:val="00077335"/>
    <w:rsid w:val="000A754D"/>
    <w:rsid w:val="000B0295"/>
    <w:rsid w:val="000C35BF"/>
    <w:rsid w:val="000D0E97"/>
    <w:rsid w:val="000F0F03"/>
    <w:rsid w:val="000F3617"/>
    <w:rsid w:val="001025B0"/>
    <w:rsid w:val="001157E5"/>
    <w:rsid w:val="00117A4B"/>
    <w:rsid w:val="00141930"/>
    <w:rsid w:val="00144B00"/>
    <w:rsid w:val="00160073"/>
    <w:rsid w:val="00164818"/>
    <w:rsid w:val="001745C2"/>
    <w:rsid w:val="001746BA"/>
    <w:rsid w:val="001931AD"/>
    <w:rsid w:val="001B3CE4"/>
    <w:rsid w:val="001C138B"/>
    <w:rsid w:val="001C2ECF"/>
    <w:rsid w:val="001F270C"/>
    <w:rsid w:val="0020455C"/>
    <w:rsid w:val="00231499"/>
    <w:rsid w:val="00242D46"/>
    <w:rsid w:val="0028072F"/>
    <w:rsid w:val="00297B48"/>
    <w:rsid w:val="002D3D53"/>
    <w:rsid w:val="002E0D74"/>
    <w:rsid w:val="0030565B"/>
    <w:rsid w:val="00312E5A"/>
    <w:rsid w:val="00321BA6"/>
    <w:rsid w:val="0034647F"/>
    <w:rsid w:val="00361025"/>
    <w:rsid w:val="00364593"/>
    <w:rsid w:val="0037095D"/>
    <w:rsid w:val="003754CE"/>
    <w:rsid w:val="003837CE"/>
    <w:rsid w:val="003916E2"/>
    <w:rsid w:val="003A0A07"/>
    <w:rsid w:val="003B5A46"/>
    <w:rsid w:val="003B789A"/>
    <w:rsid w:val="00435604"/>
    <w:rsid w:val="0043702D"/>
    <w:rsid w:val="0045458D"/>
    <w:rsid w:val="00462757"/>
    <w:rsid w:val="0047554D"/>
    <w:rsid w:val="00477872"/>
    <w:rsid w:val="00487024"/>
    <w:rsid w:val="00487514"/>
    <w:rsid w:val="0049173E"/>
    <w:rsid w:val="004923B7"/>
    <w:rsid w:val="004A481A"/>
    <w:rsid w:val="004A5E24"/>
    <w:rsid w:val="004B4F10"/>
    <w:rsid w:val="004D6568"/>
    <w:rsid w:val="004E47CB"/>
    <w:rsid w:val="004F23CE"/>
    <w:rsid w:val="004F5DFC"/>
    <w:rsid w:val="00510DAC"/>
    <w:rsid w:val="005848C2"/>
    <w:rsid w:val="00585D7C"/>
    <w:rsid w:val="005A31C3"/>
    <w:rsid w:val="005A5DB6"/>
    <w:rsid w:val="005D1B21"/>
    <w:rsid w:val="006100AD"/>
    <w:rsid w:val="006138B0"/>
    <w:rsid w:val="00620D5C"/>
    <w:rsid w:val="00641435"/>
    <w:rsid w:val="00645A69"/>
    <w:rsid w:val="00646EA3"/>
    <w:rsid w:val="006531FF"/>
    <w:rsid w:val="00660F82"/>
    <w:rsid w:val="00662ED5"/>
    <w:rsid w:val="0067723A"/>
    <w:rsid w:val="00686C04"/>
    <w:rsid w:val="006A2AF6"/>
    <w:rsid w:val="006A628D"/>
    <w:rsid w:val="006B6330"/>
    <w:rsid w:val="006E7FBA"/>
    <w:rsid w:val="006F5DA8"/>
    <w:rsid w:val="006F7D57"/>
    <w:rsid w:val="007057C5"/>
    <w:rsid w:val="00707E72"/>
    <w:rsid w:val="00714A9F"/>
    <w:rsid w:val="00715393"/>
    <w:rsid w:val="00722EC2"/>
    <w:rsid w:val="00767DF9"/>
    <w:rsid w:val="0077634D"/>
    <w:rsid w:val="00794A16"/>
    <w:rsid w:val="007C6DB0"/>
    <w:rsid w:val="00802551"/>
    <w:rsid w:val="00812B34"/>
    <w:rsid w:val="008159EF"/>
    <w:rsid w:val="00831740"/>
    <w:rsid w:val="00845F03"/>
    <w:rsid w:val="00852196"/>
    <w:rsid w:val="00853F87"/>
    <w:rsid w:val="0087083B"/>
    <w:rsid w:val="008C6FE4"/>
    <w:rsid w:val="008E7CB8"/>
    <w:rsid w:val="009000D1"/>
    <w:rsid w:val="00906DE4"/>
    <w:rsid w:val="009152C8"/>
    <w:rsid w:val="0092324E"/>
    <w:rsid w:val="00950DA4"/>
    <w:rsid w:val="009519C7"/>
    <w:rsid w:val="009541D9"/>
    <w:rsid w:val="009637B6"/>
    <w:rsid w:val="00991538"/>
    <w:rsid w:val="009C1AC5"/>
    <w:rsid w:val="009E6377"/>
    <w:rsid w:val="009F20D4"/>
    <w:rsid w:val="00A066DF"/>
    <w:rsid w:val="00A26207"/>
    <w:rsid w:val="00A41643"/>
    <w:rsid w:val="00A4432B"/>
    <w:rsid w:val="00A52534"/>
    <w:rsid w:val="00A7744B"/>
    <w:rsid w:val="00AA0CF0"/>
    <w:rsid w:val="00AB66D5"/>
    <w:rsid w:val="00AD616A"/>
    <w:rsid w:val="00AE4EA5"/>
    <w:rsid w:val="00B24E82"/>
    <w:rsid w:val="00B43052"/>
    <w:rsid w:val="00B70203"/>
    <w:rsid w:val="00B73AEA"/>
    <w:rsid w:val="00B81AAC"/>
    <w:rsid w:val="00B9278E"/>
    <w:rsid w:val="00BA584F"/>
    <w:rsid w:val="00BC25B5"/>
    <w:rsid w:val="00BF1470"/>
    <w:rsid w:val="00C04547"/>
    <w:rsid w:val="00C33A6D"/>
    <w:rsid w:val="00C81EE2"/>
    <w:rsid w:val="00C93967"/>
    <w:rsid w:val="00CA54E3"/>
    <w:rsid w:val="00CB3F58"/>
    <w:rsid w:val="00CC2ABF"/>
    <w:rsid w:val="00CD5B70"/>
    <w:rsid w:val="00CE52C4"/>
    <w:rsid w:val="00CF6685"/>
    <w:rsid w:val="00D16310"/>
    <w:rsid w:val="00D2254A"/>
    <w:rsid w:val="00D23C43"/>
    <w:rsid w:val="00D24FDC"/>
    <w:rsid w:val="00D75BF0"/>
    <w:rsid w:val="00D95C6F"/>
    <w:rsid w:val="00DA0484"/>
    <w:rsid w:val="00DA1FB2"/>
    <w:rsid w:val="00DD7279"/>
    <w:rsid w:val="00DE4A32"/>
    <w:rsid w:val="00E01774"/>
    <w:rsid w:val="00E150D4"/>
    <w:rsid w:val="00E367B6"/>
    <w:rsid w:val="00E66814"/>
    <w:rsid w:val="00E87419"/>
    <w:rsid w:val="00E91F07"/>
    <w:rsid w:val="00ED0B43"/>
    <w:rsid w:val="00EE37EC"/>
    <w:rsid w:val="00F015D5"/>
    <w:rsid w:val="00F05ECA"/>
    <w:rsid w:val="00F0768D"/>
    <w:rsid w:val="00F10A88"/>
    <w:rsid w:val="00F229F5"/>
    <w:rsid w:val="00F23C33"/>
    <w:rsid w:val="00F37CE4"/>
    <w:rsid w:val="00F4298C"/>
    <w:rsid w:val="00F44BA5"/>
    <w:rsid w:val="00F47DC6"/>
    <w:rsid w:val="00F73C94"/>
    <w:rsid w:val="00F77F67"/>
    <w:rsid w:val="00FA1D5C"/>
    <w:rsid w:val="00FB4420"/>
    <w:rsid w:val="00FE29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2110F"/>
  <w15:docId w15:val="{02FCDBE3-614B-4936-91DB-7E007E533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paragraph" w:styleId="2">
    <w:name w:val="heading 2"/>
    <w:basedOn w:val="a"/>
    <w:link w:val="20"/>
    <w:uiPriority w:val="9"/>
    <w:qFormat/>
    <w:rsid w:val="003A0A07"/>
    <w:pPr>
      <w:widowControl/>
      <w:spacing w:before="100" w:beforeAutospacing="1" w:after="100" w:afterAutospacing="1"/>
      <w:outlineLvl w:val="1"/>
    </w:pPr>
    <w:rPr>
      <w:rFonts w:ascii="Times New Roman" w:eastAsia="Times New Roman" w:hAnsi="Times New Roman" w:cs="Times New Roman"/>
      <w:b/>
      <w:bCs/>
      <w:color w:val="auto"/>
      <w:sz w:val="36"/>
      <w:szCs w:val="36"/>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a4">
    <w:name w:val="Подпись к таблице_"/>
    <w:basedOn w:val="a0"/>
    <w:link w:val="a5"/>
    <w:rPr>
      <w:rFonts w:ascii="Tahoma" w:eastAsia="Tahoma" w:hAnsi="Tahoma" w:cs="Tahoma"/>
      <w:b/>
      <w:bCs/>
      <w:i w:val="0"/>
      <w:iCs w:val="0"/>
      <w:smallCaps w:val="0"/>
      <w:strike w:val="0"/>
      <w:sz w:val="20"/>
      <w:szCs w:val="20"/>
      <w:u w:val="none"/>
    </w:rPr>
  </w:style>
  <w:style w:type="character" w:customStyle="1" w:styleId="a6">
    <w:name w:val="Подпись к таблице"/>
    <w:basedOn w:val="a4"/>
    <w:rPr>
      <w:rFonts w:ascii="Tahoma" w:eastAsia="Tahoma" w:hAnsi="Tahoma" w:cs="Tahoma"/>
      <w:b/>
      <w:bCs/>
      <w:i w:val="0"/>
      <w:iCs w:val="0"/>
      <w:smallCaps w:val="0"/>
      <w:strike w:val="0"/>
      <w:color w:val="000000"/>
      <w:spacing w:val="0"/>
      <w:w w:val="100"/>
      <w:position w:val="0"/>
      <w:sz w:val="20"/>
      <w:szCs w:val="20"/>
      <w:u w:val="single"/>
      <w:lang w:val="ru-RU" w:eastAsia="ru-RU" w:bidi="ru-RU"/>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sz w:val="20"/>
      <w:szCs w:val="20"/>
      <w:u w:val="none"/>
    </w:rPr>
  </w:style>
  <w:style w:type="character" w:customStyle="1" w:styleId="2Tahoma">
    <w:name w:val="Основной текст (2) + Tahoma;Полужирный"/>
    <w:basedOn w:val="21"/>
    <w:rPr>
      <w:rFonts w:ascii="Tahoma" w:eastAsia="Tahoma" w:hAnsi="Tahoma" w:cs="Tahoma"/>
      <w:b/>
      <w:bCs/>
      <w:i w:val="0"/>
      <w:iCs w:val="0"/>
      <w:smallCaps w:val="0"/>
      <w:strike w:val="0"/>
      <w:color w:val="000000"/>
      <w:spacing w:val="0"/>
      <w:w w:val="100"/>
      <w:position w:val="0"/>
      <w:sz w:val="20"/>
      <w:szCs w:val="20"/>
      <w:u w:val="none"/>
      <w:lang w:val="ru-RU" w:eastAsia="ru-RU" w:bidi="ru-RU"/>
    </w:rPr>
  </w:style>
  <w:style w:type="character" w:customStyle="1" w:styleId="2Tahoma95pt">
    <w:name w:val="Основной текст (2) + Tahoma;9;5 pt"/>
    <w:basedOn w:val="21"/>
    <w:rPr>
      <w:rFonts w:ascii="Tahoma" w:eastAsia="Tahoma" w:hAnsi="Tahoma" w:cs="Tahoma"/>
      <w:b w:val="0"/>
      <w:bCs w:val="0"/>
      <w:i w:val="0"/>
      <w:iCs w:val="0"/>
      <w:smallCaps w:val="0"/>
      <w:strike w:val="0"/>
      <w:color w:val="000000"/>
      <w:spacing w:val="0"/>
      <w:w w:val="100"/>
      <w:position w:val="0"/>
      <w:sz w:val="19"/>
      <w:szCs w:val="19"/>
      <w:u w:val="none"/>
      <w:lang w:val="ru-RU" w:eastAsia="ru-RU" w:bidi="ru-RU"/>
    </w:rPr>
  </w:style>
  <w:style w:type="paragraph" w:customStyle="1" w:styleId="a5">
    <w:name w:val="Подпись к таблице"/>
    <w:basedOn w:val="a"/>
    <w:link w:val="a4"/>
    <w:pPr>
      <w:shd w:val="clear" w:color="auto" w:fill="FFFFFF"/>
      <w:spacing w:line="240" w:lineRule="exact"/>
      <w:ind w:firstLine="940"/>
    </w:pPr>
    <w:rPr>
      <w:rFonts w:ascii="Tahoma" w:eastAsia="Tahoma" w:hAnsi="Tahoma" w:cs="Tahoma"/>
      <w:b/>
      <w:bCs/>
      <w:sz w:val="20"/>
      <w:szCs w:val="20"/>
    </w:rPr>
  </w:style>
  <w:style w:type="paragraph" w:customStyle="1" w:styleId="22">
    <w:name w:val="Основной текст (2)"/>
    <w:basedOn w:val="a"/>
    <w:link w:val="21"/>
    <w:pPr>
      <w:shd w:val="clear" w:color="auto" w:fill="FFFFFF"/>
    </w:pPr>
    <w:rPr>
      <w:rFonts w:ascii="Times New Roman" w:eastAsia="Times New Roman" w:hAnsi="Times New Roman" w:cs="Times New Roman"/>
      <w:sz w:val="20"/>
      <w:szCs w:val="20"/>
    </w:rPr>
  </w:style>
  <w:style w:type="paragraph" w:customStyle="1" w:styleId="formattext">
    <w:name w:val="formattext"/>
    <w:basedOn w:val="a"/>
    <w:rsid w:val="00E87419"/>
    <w:pPr>
      <w:widowControl/>
      <w:spacing w:before="100" w:beforeAutospacing="1" w:after="100" w:afterAutospacing="1"/>
    </w:pPr>
    <w:rPr>
      <w:rFonts w:ascii="Times New Roman" w:eastAsia="Times New Roman" w:hAnsi="Times New Roman" w:cs="Times New Roman"/>
      <w:color w:val="auto"/>
      <w:lang w:bidi="ar-SA"/>
    </w:rPr>
  </w:style>
  <w:style w:type="paragraph" w:customStyle="1" w:styleId="headertext">
    <w:name w:val="headertext"/>
    <w:basedOn w:val="a"/>
    <w:rsid w:val="00E87419"/>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20">
    <w:name w:val="Заголовок 2 Знак"/>
    <w:basedOn w:val="a0"/>
    <w:link w:val="2"/>
    <w:uiPriority w:val="9"/>
    <w:rsid w:val="003A0A07"/>
    <w:rPr>
      <w:rFonts w:ascii="Times New Roman" w:eastAsia="Times New Roman" w:hAnsi="Times New Roman" w:cs="Times New Roman"/>
      <w:b/>
      <w:bCs/>
      <w:sz w:val="36"/>
      <w:szCs w:val="36"/>
      <w:lang w:bidi="ar-SA"/>
    </w:rPr>
  </w:style>
  <w:style w:type="table" w:styleId="a7">
    <w:name w:val="Table Grid"/>
    <w:basedOn w:val="a1"/>
    <w:uiPriority w:val="39"/>
    <w:rsid w:val="00F229F5"/>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 Spacing"/>
    <w:uiPriority w:val="1"/>
    <w:qFormat/>
    <w:rsid w:val="00620D5C"/>
    <w:rPr>
      <w:color w:val="000000"/>
    </w:rPr>
  </w:style>
  <w:style w:type="paragraph" w:styleId="a9">
    <w:name w:val="Balloon Text"/>
    <w:basedOn w:val="a"/>
    <w:link w:val="aa"/>
    <w:uiPriority w:val="99"/>
    <w:semiHidden/>
    <w:unhideWhenUsed/>
    <w:rsid w:val="001931AD"/>
    <w:rPr>
      <w:rFonts w:ascii="Segoe UI" w:hAnsi="Segoe UI" w:cs="Segoe UI"/>
      <w:sz w:val="18"/>
      <w:szCs w:val="18"/>
    </w:rPr>
  </w:style>
  <w:style w:type="character" w:customStyle="1" w:styleId="aa">
    <w:name w:val="Текст выноски Знак"/>
    <w:basedOn w:val="a0"/>
    <w:link w:val="a9"/>
    <w:uiPriority w:val="99"/>
    <w:semiHidden/>
    <w:rsid w:val="001931AD"/>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367889">
      <w:bodyDiv w:val="1"/>
      <w:marLeft w:val="0"/>
      <w:marRight w:val="0"/>
      <w:marTop w:val="0"/>
      <w:marBottom w:val="0"/>
      <w:divBdr>
        <w:top w:val="none" w:sz="0" w:space="0" w:color="auto"/>
        <w:left w:val="none" w:sz="0" w:space="0" w:color="auto"/>
        <w:bottom w:val="none" w:sz="0" w:space="0" w:color="auto"/>
        <w:right w:val="none" w:sz="0" w:space="0" w:color="auto"/>
      </w:divBdr>
    </w:div>
    <w:div w:id="652411666">
      <w:bodyDiv w:val="1"/>
      <w:marLeft w:val="0"/>
      <w:marRight w:val="0"/>
      <w:marTop w:val="0"/>
      <w:marBottom w:val="0"/>
      <w:divBdr>
        <w:top w:val="none" w:sz="0" w:space="0" w:color="auto"/>
        <w:left w:val="none" w:sz="0" w:space="0" w:color="auto"/>
        <w:bottom w:val="none" w:sz="0" w:space="0" w:color="auto"/>
        <w:right w:val="none" w:sz="0" w:space="0" w:color="auto"/>
      </w:divBdr>
      <w:divsChild>
        <w:div w:id="1136875280">
          <w:marLeft w:val="0"/>
          <w:marRight w:val="0"/>
          <w:marTop w:val="0"/>
          <w:marBottom w:val="0"/>
          <w:divBdr>
            <w:top w:val="none" w:sz="0" w:space="0" w:color="auto"/>
            <w:left w:val="none" w:sz="0" w:space="0" w:color="auto"/>
            <w:bottom w:val="none" w:sz="0" w:space="0" w:color="auto"/>
            <w:right w:val="none" w:sz="0" w:space="0" w:color="auto"/>
          </w:divBdr>
        </w:div>
      </w:divsChild>
    </w:div>
    <w:div w:id="810438982">
      <w:bodyDiv w:val="1"/>
      <w:marLeft w:val="0"/>
      <w:marRight w:val="0"/>
      <w:marTop w:val="0"/>
      <w:marBottom w:val="0"/>
      <w:divBdr>
        <w:top w:val="none" w:sz="0" w:space="0" w:color="auto"/>
        <w:left w:val="none" w:sz="0" w:space="0" w:color="auto"/>
        <w:bottom w:val="none" w:sz="0" w:space="0" w:color="auto"/>
        <w:right w:val="none" w:sz="0" w:space="0" w:color="auto"/>
      </w:divBdr>
    </w:div>
    <w:div w:id="1190877716">
      <w:bodyDiv w:val="1"/>
      <w:marLeft w:val="0"/>
      <w:marRight w:val="0"/>
      <w:marTop w:val="0"/>
      <w:marBottom w:val="0"/>
      <w:divBdr>
        <w:top w:val="none" w:sz="0" w:space="0" w:color="auto"/>
        <w:left w:val="none" w:sz="0" w:space="0" w:color="auto"/>
        <w:bottom w:val="none" w:sz="0" w:space="0" w:color="auto"/>
        <w:right w:val="none" w:sz="0" w:space="0" w:color="auto"/>
      </w:divBdr>
      <w:divsChild>
        <w:div w:id="321397037">
          <w:marLeft w:val="0"/>
          <w:marRight w:val="0"/>
          <w:marTop w:val="0"/>
          <w:marBottom w:val="0"/>
          <w:divBdr>
            <w:top w:val="none" w:sz="0" w:space="0" w:color="auto"/>
            <w:left w:val="none" w:sz="0" w:space="0" w:color="auto"/>
            <w:bottom w:val="none" w:sz="0" w:space="0" w:color="auto"/>
            <w:right w:val="none" w:sz="0" w:space="0" w:color="auto"/>
          </w:divBdr>
        </w:div>
      </w:divsChild>
    </w:div>
    <w:div w:id="1290092653">
      <w:bodyDiv w:val="1"/>
      <w:marLeft w:val="0"/>
      <w:marRight w:val="0"/>
      <w:marTop w:val="0"/>
      <w:marBottom w:val="0"/>
      <w:divBdr>
        <w:top w:val="none" w:sz="0" w:space="0" w:color="auto"/>
        <w:left w:val="none" w:sz="0" w:space="0" w:color="auto"/>
        <w:bottom w:val="none" w:sz="0" w:space="0" w:color="auto"/>
        <w:right w:val="none" w:sz="0" w:space="0" w:color="auto"/>
      </w:divBdr>
    </w:div>
    <w:div w:id="19795304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583</TotalTime>
  <Pages>7</Pages>
  <Words>2019</Words>
  <Characters>11513</Characters>
  <Application>Microsoft Office Word</Application>
  <DocSecurity>0</DocSecurity>
  <Lines>95</Lines>
  <Paragraphs>27</Paragraphs>
  <ScaleCrop>false</ScaleCrop>
  <HeadingPairs>
    <vt:vector size="2" baseType="variant">
      <vt:variant>
        <vt:lpstr>Название</vt:lpstr>
      </vt:variant>
      <vt:variant>
        <vt:i4>1</vt:i4>
      </vt:variant>
    </vt:vector>
  </HeadingPairs>
  <TitlesOfParts>
    <vt:vector size="1" baseType="lpstr">
      <vt:lpstr>Техническое задание</vt:lpstr>
    </vt:vector>
  </TitlesOfParts>
  <Company>diakov.net</Company>
  <LinksUpToDate>false</LinksUpToDate>
  <CharactersWithSpaces>13505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Техническое задание</dc:title>
  <dc:subject/>
  <dc:creator>ryabkov</dc:creator>
  <cp:keywords/>
  <cp:lastModifiedBy>Шумилова Ольга Вадимовна</cp:lastModifiedBy>
  <cp:revision>161</cp:revision>
  <cp:lastPrinted>2021-07-22T11:38:00Z</cp:lastPrinted>
  <dcterms:created xsi:type="dcterms:W3CDTF">2021-07-08T05:53:00Z</dcterms:created>
  <dcterms:modified xsi:type="dcterms:W3CDTF">2021-07-22T11:39:00Z</dcterms:modified>
</cp:coreProperties>
</file>