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B4092" w14:textId="77777777" w:rsidR="008C3CFB" w:rsidRPr="008C3CFB" w:rsidRDefault="008C3CFB" w:rsidP="008C3C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_Hlk80801580"/>
      <w:r w:rsidRPr="008C3C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Аукцион по продаже объектов недвижимости</w:t>
      </w:r>
      <w:r w:rsidRPr="008C3CFB">
        <w:rPr>
          <w:rFonts w:ascii="Arial" w:eastAsia="Times New Roman" w:hAnsi="Arial" w:cs="Arial"/>
          <w:b/>
          <w:sz w:val="24"/>
          <w:szCs w:val="24"/>
        </w:rPr>
        <w:t xml:space="preserve"> </w:t>
      </w:r>
      <w:bookmarkStart w:id="1" w:name="_Hlk81156594"/>
    </w:p>
    <w:p w14:paraId="71F8F854" w14:textId="77A868EA" w:rsidR="008C3CFB" w:rsidRPr="008C3CFB" w:rsidRDefault="008C3CFB" w:rsidP="008C3CFB">
      <w:pPr>
        <w:tabs>
          <w:tab w:val="left" w:pos="173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8C3CFB">
        <w:rPr>
          <w:rFonts w:ascii="Arial" w:hAnsi="Arial" w:cs="Arial"/>
          <w:bCs/>
          <w:sz w:val="24"/>
          <w:szCs w:val="24"/>
        </w:rPr>
        <w:t>принадлежащих на праве соб</w:t>
      </w:r>
      <w:r w:rsidR="000E36AB">
        <w:rPr>
          <w:rFonts w:ascii="Arial" w:hAnsi="Arial" w:cs="Arial"/>
          <w:bCs/>
          <w:sz w:val="24"/>
          <w:szCs w:val="24"/>
        </w:rPr>
        <w:t>ственности Новикову Максиму Александровичу</w:t>
      </w:r>
    </w:p>
    <w:bookmarkEnd w:id="1"/>
    <w:p w14:paraId="748AD8E0" w14:textId="77777777" w:rsidR="00783F2D" w:rsidRDefault="00783F2D" w:rsidP="00F86A0D">
      <w:pPr>
        <w:spacing w:after="0"/>
        <w:rPr>
          <w:rFonts w:ascii="Arial" w:hAnsi="Arial" w:cs="Arial"/>
          <w:b/>
          <w:sz w:val="24"/>
          <w:szCs w:val="24"/>
        </w:rPr>
      </w:pPr>
    </w:p>
    <w:p w14:paraId="2FB8FA87" w14:textId="7FA1248B" w:rsidR="008C3CFB" w:rsidRPr="00EC0425" w:rsidRDefault="008C3CFB" w:rsidP="00F86A0D">
      <w:pPr>
        <w:spacing w:after="0"/>
        <w:rPr>
          <w:rFonts w:ascii="Arial" w:hAnsi="Arial" w:cs="Arial"/>
          <w:sz w:val="24"/>
          <w:szCs w:val="24"/>
        </w:rPr>
      </w:pPr>
      <w:r w:rsidRPr="00EC0425">
        <w:rPr>
          <w:rFonts w:ascii="Arial" w:hAnsi="Arial" w:cs="Arial"/>
          <w:b/>
          <w:sz w:val="24"/>
          <w:szCs w:val="24"/>
        </w:rPr>
        <w:t>Начало приема заявок</w:t>
      </w:r>
      <w:r w:rsidRPr="00EC0425">
        <w:rPr>
          <w:rFonts w:ascii="Arial" w:hAnsi="Arial" w:cs="Arial"/>
          <w:sz w:val="24"/>
          <w:szCs w:val="24"/>
        </w:rPr>
        <w:t xml:space="preserve">: </w:t>
      </w:r>
      <w:r w:rsidR="000E36AB">
        <w:rPr>
          <w:rFonts w:ascii="Arial" w:hAnsi="Arial" w:cs="Arial"/>
          <w:sz w:val="24"/>
          <w:szCs w:val="24"/>
        </w:rPr>
        <w:t>29</w:t>
      </w:r>
      <w:r w:rsidRPr="00EC0425">
        <w:rPr>
          <w:rFonts w:ascii="Arial" w:hAnsi="Arial" w:cs="Arial"/>
          <w:sz w:val="24"/>
          <w:szCs w:val="24"/>
        </w:rPr>
        <w:t>.0</w:t>
      </w:r>
      <w:r w:rsidR="000E36AB">
        <w:rPr>
          <w:rFonts w:ascii="Arial" w:hAnsi="Arial" w:cs="Arial"/>
          <w:sz w:val="24"/>
          <w:szCs w:val="24"/>
        </w:rPr>
        <w:t>1</w:t>
      </w:r>
      <w:r w:rsidRPr="00EC0425">
        <w:rPr>
          <w:rFonts w:ascii="Arial" w:hAnsi="Arial" w:cs="Arial"/>
          <w:sz w:val="24"/>
          <w:szCs w:val="24"/>
        </w:rPr>
        <w:t>.20</w:t>
      </w:r>
      <w:r w:rsidR="00A1305E" w:rsidRPr="00EC0425">
        <w:rPr>
          <w:rFonts w:ascii="Arial" w:hAnsi="Arial" w:cs="Arial"/>
          <w:sz w:val="24"/>
          <w:szCs w:val="24"/>
        </w:rPr>
        <w:t>2</w:t>
      </w:r>
      <w:r w:rsidR="000E36AB">
        <w:rPr>
          <w:rFonts w:ascii="Arial" w:hAnsi="Arial" w:cs="Arial"/>
          <w:sz w:val="24"/>
          <w:szCs w:val="24"/>
        </w:rPr>
        <w:t>6</w:t>
      </w:r>
      <w:r w:rsidRPr="00EC0425">
        <w:rPr>
          <w:rFonts w:ascii="Arial" w:hAnsi="Arial" w:cs="Arial"/>
          <w:sz w:val="24"/>
          <w:szCs w:val="24"/>
        </w:rPr>
        <w:t>г. с 1</w:t>
      </w:r>
      <w:r w:rsidR="005A64C9" w:rsidRPr="00EC0425">
        <w:rPr>
          <w:rFonts w:ascii="Arial" w:hAnsi="Arial" w:cs="Arial"/>
          <w:sz w:val="24"/>
          <w:szCs w:val="24"/>
        </w:rPr>
        <w:t>2</w:t>
      </w:r>
      <w:r w:rsidRPr="00EC0425">
        <w:rPr>
          <w:rFonts w:ascii="Arial" w:hAnsi="Arial" w:cs="Arial"/>
          <w:sz w:val="24"/>
          <w:szCs w:val="24"/>
        </w:rPr>
        <w:t>:00</w:t>
      </w:r>
    </w:p>
    <w:p w14:paraId="666FE2E9" w14:textId="1B53C49B" w:rsidR="008C3CFB" w:rsidRPr="00EC0425" w:rsidRDefault="008C3CFB" w:rsidP="00F86A0D">
      <w:pPr>
        <w:spacing w:after="0"/>
        <w:rPr>
          <w:rFonts w:ascii="Arial" w:hAnsi="Arial" w:cs="Arial"/>
          <w:sz w:val="24"/>
          <w:szCs w:val="24"/>
        </w:rPr>
      </w:pPr>
      <w:r w:rsidRPr="00EC0425">
        <w:rPr>
          <w:rFonts w:ascii="Arial" w:hAnsi="Arial" w:cs="Arial"/>
          <w:b/>
          <w:sz w:val="24"/>
          <w:szCs w:val="24"/>
        </w:rPr>
        <w:t>Окончание приема заявок</w:t>
      </w:r>
      <w:r w:rsidRPr="00EC0425">
        <w:rPr>
          <w:rFonts w:ascii="Arial" w:hAnsi="Arial" w:cs="Arial"/>
          <w:sz w:val="24"/>
          <w:szCs w:val="24"/>
        </w:rPr>
        <w:t xml:space="preserve">: </w:t>
      </w:r>
      <w:r w:rsidR="000E36AB">
        <w:rPr>
          <w:rFonts w:ascii="Arial" w:hAnsi="Arial" w:cs="Arial"/>
          <w:sz w:val="24"/>
          <w:szCs w:val="24"/>
        </w:rPr>
        <w:t>06</w:t>
      </w:r>
      <w:r w:rsidRPr="00EC0425">
        <w:rPr>
          <w:rFonts w:ascii="Arial" w:hAnsi="Arial" w:cs="Arial"/>
          <w:sz w:val="24"/>
          <w:szCs w:val="24"/>
        </w:rPr>
        <w:t>.0</w:t>
      </w:r>
      <w:r w:rsidR="000E36AB">
        <w:rPr>
          <w:rFonts w:ascii="Arial" w:hAnsi="Arial" w:cs="Arial"/>
          <w:sz w:val="24"/>
          <w:szCs w:val="24"/>
        </w:rPr>
        <w:t>3.2026г. в 12</w:t>
      </w:r>
      <w:r w:rsidRPr="00EC0425">
        <w:rPr>
          <w:rFonts w:ascii="Arial" w:hAnsi="Arial" w:cs="Arial"/>
          <w:sz w:val="24"/>
          <w:szCs w:val="24"/>
        </w:rPr>
        <w:t>:00</w:t>
      </w:r>
    </w:p>
    <w:p w14:paraId="6F1342D3" w14:textId="086C6C93" w:rsidR="000A11A8" w:rsidRPr="00EC0425" w:rsidRDefault="000A11A8" w:rsidP="00F86A0D">
      <w:pPr>
        <w:spacing w:after="0"/>
        <w:rPr>
          <w:rFonts w:ascii="Arial" w:hAnsi="Arial" w:cs="Arial"/>
          <w:sz w:val="24"/>
          <w:szCs w:val="24"/>
        </w:rPr>
      </w:pPr>
      <w:r w:rsidRPr="00EC0425">
        <w:rPr>
          <w:rFonts w:ascii="Arial" w:hAnsi="Arial" w:cs="Arial"/>
          <w:b/>
          <w:bCs/>
          <w:sz w:val="24"/>
          <w:szCs w:val="24"/>
        </w:rPr>
        <w:t>Определение участников торгов и оформление протокола о допуске осуществляется:</w:t>
      </w:r>
      <w:r w:rsidRPr="00EC0425">
        <w:rPr>
          <w:rFonts w:ascii="Arial" w:hAnsi="Arial" w:cs="Arial"/>
          <w:sz w:val="24"/>
          <w:szCs w:val="24"/>
        </w:rPr>
        <w:t xml:space="preserve"> </w:t>
      </w:r>
      <w:r w:rsidR="000E36AB">
        <w:rPr>
          <w:rFonts w:ascii="Arial" w:hAnsi="Arial" w:cs="Arial"/>
          <w:sz w:val="24"/>
          <w:szCs w:val="24"/>
        </w:rPr>
        <w:t>10</w:t>
      </w:r>
      <w:r w:rsidRPr="00EC0425">
        <w:rPr>
          <w:rFonts w:ascii="Arial" w:hAnsi="Arial" w:cs="Arial"/>
          <w:sz w:val="24"/>
          <w:szCs w:val="24"/>
        </w:rPr>
        <w:t>.0</w:t>
      </w:r>
      <w:r w:rsidR="000E36AB">
        <w:rPr>
          <w:rFonts w:ascii="Arial" w:hAnsi="Arial" w:cs="Arial"/>
          <w:sz w:val="24"/>
          <w:szCs w:val="24"/>
        </w:rPr>
        <w:t>3.2026г.в16</w:t>
      </w:r>
      <w:r w:rsidRPr="00EC0425">
        <w:rPr>
          <w:rFonts w:ascii="Arial" w:hAnsi="Arial" w:cs="Arial"/>
          <w:sz w:val="24"/>
          <w:szCs w:val="24"/>
        </w:rPr>
        <w:t>:00</w:t>
      </w:r>
    </w:p>
    <w:p w14:paraId="6D60E4A0" w14:textId="301D6CA6" w:rsidR="008C3CFB" w:rsidRPr="00EC0425" w:rsidRDefault="008C3CFB" w:rsidP="00F86A0D">
      <w:pPr>
        <w:spacing w:after="0"/>
        <w:rPr>
          <w:rFonts w:ascii="Arial" w:hAnsi="Arial" w:cs="Arial"/>
          <w:sz w:val="24"/>
          <w:szCs w:val="24"/>
        </w:rPr>
      </w:pPr>
      <w:r w:rsidRPr="00EC0425">
        <w:rPr>
          <w:rFonts w:ascii="Arial" w:hAnsi="Arial" w:cs="Arial"/>
          <w:b/>
          <w:sz w:val="24"/>
          <w:szCs w:val="24"/>
        </w:rPr>
        <w:t>Дата и время проведения торгов</w:t>
      </w:r>
      <w:r w:rsidRPr="00EC0425">
        <w:rPr>
          <w:rFonts w:ascii="Arial" w:hAnsi="Arial" w:cs="Arial"/>
          <w:sz w:val="24"/>
          <w:szCs w:val="24"/>
        </w:rPr>
        <w:t xml:space="preserve">: </w:t>
      </w:r>
      <w:r w:rsidR="000E36AB">
        <w:rPr>
          <w:rFonts w:ascii="Arial" w:hAnsi="Arial" w:cs="Arial"/>
          <w:sz w:val="24"/>
          <w:szCs w:val="24"/>
        </w:rPr>
        <w:t>11</w:t>
      </w:r>
      <w:r w:rsidRPr="00EC0425">
        <w:rPr>
          <w:rFonts w:ascii="Arial" w:hAnsi="Arial" w:cs="Arial"/>
          <w:b/>
          <w:bCs/>
          <w:sz w:val="24"/>
          <w:szCs w:val="24"/>
        </w:rPr>
        <w:t>.</w:t>
      </w:r>
      <w:r w:rsidRPr="00EC0425">
        <w:rPr>
          <w:rFonts w:ascii="Arial" w:hAnsi="Arial" w:cs="Arial"/>
          <w:sz w:val="24"/>
          <w:szCs w:val="24"/>
        </w:rPr>
        <w:t>0</w:t>
      </w:r>
      <w:r w:rsidR="000E36AB">
        <w:rPr>
          <w:rFonts w:ascii="Arial" w:hAnsi="Arial" w:cs="Arial"/>
          <w:sz w:val="24"/>
          <w:szCs w:val="24"/>
        </w:rPr>
        <w:t>3.2026г. в 12</w:t>
      </w:r>
      <w:r w:rsidRPr="00EC0425">
        <w:rPr>
          <w:rFonts w:ascii="Arial" w:hAnsi="Arial" w:cs="Arial"/>
          <w:sz w:val="24"/>
          <w:szCs w:val="24"/>
        </w:rPr>
        <w:t xml:space="preserve">.00 </w:t>
      </w:r>
    </w:p>
    <w:p w14:paraId="392FC21D" w14:textId="55982047" w:rsidR="008C3CFB" w:rsidRPr="00EC0425" w:rsidRDefault="008C3CFB" w:rsidP="00F86A0D">
      <w:pPr>
        <w:spacing w:after="0"/>
        <w:rPr>
          <w:rFonts w:ascii="Arial" w:hAnsi="Arial" w:cs="Arial"/>
          <w:sz w:val="24"/>
          <w:szCs w:val="24"/>
        </w:rPr>
      </w:pPr>
      <w:r w:rsidRPr="00EC0425">
        <w:rPr>
          <w:rFonts w:ascii="Arial" w:hAnsi="Arial" w:cs="Arial"/>
          <w:b/>
          <w:sz w:val="24"/>
          <w:szCs w:val="24"/>
        </w:rPr>
        <w:t>Задаток должен поступить</w:t>
      </w:r>
      <w:r w:rsidRPr="00EC0425">
        <w:rPr>
          <w:rFonts w:ascii="Arial" w:hAnsi="Arial" w:cs="Arial"/>
          <w:sz w:val="24"/>
          <w:szCs w:val="24"/>
        </w:rPr>
        <w:t xml:space="preserve"> не позднее </w:t>
      </w:r>
      <w:r w:rsidR="000E36AB">
        <w:rPr>
          <w:rFonts w:ascii="Arial" w:hAnsi="Arial" w:cs="Arial"/>
          <w:sz w:val="24"/>
          <w:szCs w:val="24"/>
        </w:rPr>
        <w:t>06</w:t>
      </w:r>
      <w:r w:rsidRPr="00EC0425">
        <w:rPr>
          <w:rFonts w:ascii="Arial" w:hAnsi="Arial" w:cs="Arial"/>
          <w:sz w:val="24"/>
          <w:szCs w:val="24"/>
        </w:rPr>
        <w:t>.0</w:t>
      </w:r>
      <w:r w:rsidR="000E36AB">
        <w:rPr>
          <w:rFonts w:ascii="Arial" w:hAnsi="Arial" w:cs="Arial"/>
          <w:sz w:val="24"/>
          <w:szCs w:val="24"/>
        </w:rPr>
        <w:t>3.2026г. до 12</w:t>
      </w:r>
      <w:r w:rsidRPr="00EC0425">
        <w:rPr>
          <w:rFonts w:ascii="Arial" w:hAnsi="Arial" w:cs="Arial"/>
          <w:sz w:val="24"/>
          <w:szCs w:val="24"/>
        </w:rPr>
        <w:t>:00</w:t>
      </w:r>
    </w:p>
    <w:p w14:paraId="658824A6" w14:textId="300CCCD0" w:rsidR="008C3CFB" w:rsidRPr="00EC0425" w:rsidRDefault="008C3CFB" w:rsidP="00F86A0D">
      <w:pPr>
        <w:spacing w:after="0"/>
        <w:rPr>
          <w:rFonts w:ascii="Arial" w:hAnsi="Arial" w:cs="Arial"/>
          <w:sz w:val="24"/>
          <w:szCs w:val="24"/>
        </w:rPr>
      </w:pPr>
      <w:r w:rsidRPr="00EC0425">
        <w:rPr>
          <w:rFonts w:ascii="Arial" w:hAnsi="Arial" w:cs="Arial"/>
          <w:b/>
          <w:sz w:val="24"/>
          <w:szCs w:val="24"/>
        </w:rPr>
        <w:t>Организатор торгов</w:t>
      </w:r>
      <w:r w:rsidR="000E36AB">
        <w:rPr>
          <w:rFonts w:ascii="Arial" w:hAnsi="Arial" w:cs="Arial"/>
          <w:sz w:val="24"/>
          <w:szCs w:val="24"/>
        </w:rPr>
        <w:t>: ООО «Сервис Технология»</w:t>
      </w:r>
    </w:p>
    <w:p w14:paraId="32F2D257" w14:textId="257EF7A6" w:rsidR="008C3CFB" w:rsidRPr="00EC0425" w:rsidRDefault="008C3CFB" w:rsidP="00F86A0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C0425">
        <w:rPr>
          <w:rFonts w:ascii="Arial" w:hAnsi="Arial" w:cs="Arial"/>
          <w:b/>
          <w:sz w:val="24"/>
          <w:szCs w:val="24"/>
        </w:rPr>
        <w:t xml:space="preserve">Телефоны </w:t>
      </w:r>
      <w:bookmarkStart w:id="2" w:name="_Hlk81671405"/>
      <w:r w:rsidRPr="00EC0425">
        <w:rPr>
          <w:rFonts w:ascii="Arial" w:hAnsi="Arial" w:cs="Arial"/>
          <w:b/>
          <w:sz w:val="24"/>
          <w:szCs w:val="24"/>
        </w:rPr>
        <w:t>организатора торгов для справок</w:t>
      </w:r>
      <w:bookmarkEnd w:id="2"/>
      <w:r w:rsidRPr="00EC0425">
        <w:rPr>
          <w:rFonts w:ascii="Arial" w:hAnsi="Arial" w:cs="Arial"/>
          <w:b/>
          <w:sz w:val="24"/>
          <w:szCs w:val="24"/>
        </w:rPr>
        <w:t xml:space="preserve">: </w:t>
      </w:r>
      <w:r w:rsidR="002C4D1B">
        <w:rPr>
          <w:rFonts w:ascii="Arial" w:hAnsi="Arial" w:cs="Arial"/>
          <w:sz w:val="24"/>
          <w:szCs w:val="24"/>
        </w:rPr>
        <w:t>8 (960) 8063230</w:t>
      </w:r>
    </w:p>
    <w:p w14:paraId="287C2BDF" w14:textId="71C02885" w:rsidR="008C3CFB" w:rsidRPr="002C4D1B" w:rsidRDefault="008C3CFB" w:rsidP="00F86A0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C0425">
        <w:rPr>
          <w:rFonts w:ascii="Arial" w:hAnsi="Arial" w:cs="Arial"/>
          <w:b/>
          <w:bCs/>
          <w:sz w:val="24"/>
          <w:szCs w:val="24"/>
          <w:lang w:val="en-US"/>
        </w:rPr>
        <w:t>E</w:t>
      </w:r>
      <w:r w:rsidRPr="00EC0425">
        <w:rPr>
          <w:rFonts w:ascii="Arial" w:hAnsi="Arial" w:cs="Arial"/>
          <w:b/>
          <w:bCs/>
          <w:sz w:val="24"/>
          <w:szCs w:val="24"/>
        </w:rPr>
        <w:t>-</w:t>
      </w:r>
      <w:r w:rsidRPr="00EC0425">
        <w:rPr>
          <w:rFonts w:ascii="Arial" w:hAnsi="Arial" w:cs="Arial"/>
          <w:b/>
          <w:bCs/>
          <w:sz w:val="24"/>
          <w:szCs w:val="24"/>
          <w:lang w:val="en-US"/>
        </w:rPr>
        <w:t>mail</w:t>
      </w:r>
      <w:r w:rsidRPr="00EC0425">
        <w:rPr>
          <w:rFonts w:ascii="Arial" w:hAnsi="Arial" w:cs="Arial"/>
          <w:b/>
          <w:sz w:val="24"/>
          <w:szCs w:val="24"/>
        </w:rPr>
        <w:t xml:space="preserve"> организатора торгов для справок</w:t>
      </w:r>
      <w:r w:rsidRPr="00EC0425">
        <w:rPr>
          <w:rFonts w:ascii="Arial" w:hAnsi="Arial" w:cs="Arial"/>
          <w:b/>
          <w:bCs/>
          <w:sz w:val="24"/>
          <w:szCs w:val="24"/>
        </w:rPr>
        <w:t>:</w:t>
      </w:r>
      <w:r w:rsidRPr="00EC0425">
        <w:rPr>
          <w:rFonts w:ascii="Arial" w:hAnsi="Arial" w:cs="Arial"/>
          <w:sz w:val="24"/>
          <w:szCs w:val="24"/>
        </w:rPr>
        <w:t xml:space="preserve"> </w:t>
      </w:r>
      <w:r w:rsidR="002C4D1B">
        <w:rPr>
          <w:rStyle w:val="a3"/>
          <w:rFonts w:ascii="Arial" w:hAnsi="Arial" w:cs="Arial"/>
          <w:sz w:val="24"/>
          <w:szCs w:val="24"/>
          <w:lang w:val="en-US"/>
        </w:rPr>
        <w:t>kirillmeshaninov</w:t>
      </w:r>
      <w:r w:rsidRPr="002C4D1B">
        <w:rPr>
          <w:rStyle w:val="a3"/>
          <w:rFonts w:ascii="Arial" w:hAnsi="Arial" w:cs="Arial"/>
          <w:sz w:val="24"/>
          <w:szCs w:val="24"/>
        </w:rPr>
        <w:t>@</w:t>
      </w:r>
      <w:r w:rsidR="002C4D1B">
        <w:rPr>
          <w:rStyle w:val="a3"/>
          <w:rFonts w:ascii="Arial" w:hAnsi="Arial" w:cs="Arial"/>
          <w:sz w:val="24"/>
          <w:szCs w:val="24"/>
          <w:lang w:val="en-US"/>
        </w:rPr>
        <w:t>yandex</w:t>
      </w:r>
      <w:r w:rsidRPr="002C4D1B">
        <w:rPr>
          <w:rStyle w:val="a3"/>
          <w:rFonts w:ascii="Arial" w:hAnsi="Arial" w:cs="Arial"/>
          <w:sz w:val="24"/>
          <w:szCs w:val="24"/>
        </w:rPr>
        <w:t>.</w:t>
      </w:r>
      <w:r w:rsidRPr="002C4D1B">
        <w:rPr>
          <w:rStyle w:val="a3"/>
          <w:rFonts w:ascii="Arial" w:hAnsi="Arial" w:cs="Arial"/>
          <w:sz w:val="24"/>
          <w:szCs w:val="24"/>
          <w:lang w:val="en-US"/>
        </w:rPr>
        <w:t>ru</w:t>
      </w:r>
    </w:p>
    <w:p w14:paraId="3EABE2CD" w14:textId="0AD36347" w:rsidR="008C3CFB" w:rsidRPr="00EC0425" w:rsidRDefault="008C3CFB" w:rsidP="00F86A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C0425">
        <w:rPr>
          <w:rFonts w:ascii="Arial" w:hAnsi="Arial" w:cs="Arial"/>
          <w:b/>
          <w:bCs/>
          <w:sz w:val="24"/>
          <w:szCs w:val="24"/>
        </w:rPr>
        <w:t>Продавец имущества:</w:t>
      </w:r>
      <w:bookmarkStart w:id="3" w:name="_Hlk81569487"/>
      <w:r w:rsidRPr="00EC0425">
        <w:rPr>
          <w:rFonts w:ascii="Arial" w:hAnsi="Arial" w:cs="Arial"/>
          <w:b/>
          <w:bCs/>
          <w:sz w:val="24"/>
          <w:szCs w:val="24"/>
        </w:rPr>
        <w:t xml:space="preserve"> </w:t>
      </w:r>
      <w:r w:rsidR="000E36AB">
        <w:rPr>
          <w:rFonts w:ascii="Arial" w:hAnsi="Arial" w:cs="Arial"/>
          <w:bCs/>
          <w:sz w:val="24"/>
          <w:szCs w:val="24"/>
        </w:rPr>
        <w:t>Новиков Максим Александрович</w:t>
      </w:r>
    </w:p>
    <w:bookmarkEnd w:id="3"/>
    <w:p w14:paraId="6328B5AD" w14:textId="77777777" w:rsidR="008C3CFB" w:rsidRPr="00EC0425" w:rsidRDefault="008C3CFB" w:rsidP="00F86A0D">
      <w:pPr>
        <w:spacing w:after="0"/>
        <w:rPr>
          <w:rFonts w:ascii="Arial" w:hAnsi="Arial" w:cs="Arial"/>
          <w:sz w:val="24"/>
          <w:szCs w:val="24"/>
        </w:rPr>
      </w:pPr>
      <w:r w:rsidRPr="00EC0425">
        <w:rPr>
          <w:rFonts w:ascii="Arial" w:hAnsi="Arial" w:cs="Arial"/>
          <w:b/>
          <w:sz w:val="24"/>
          <w:szCs w:val="24"/>
        </w:rPr>
        <w:t>Вид объекта</w:t>
      </w:r>
      <w:r w:rsidRPr="00EC0425">
        <w:rPr>
          <w:rFonts w:ascii="Arial" w:hAnsi="Arial" w:cs="Arial"/>
          <w:sz w:val="24"/>
          <w:szCs w:val="24"/>
        </w:rPr>
        <w:t>: недвижимое имущество</w:t>
      </w:r>
    </w:p>
    <w:p w14:paraId="2BCE9A92" w14:textId="7778F7D6" w:rsidR="008C3CFB" w:rsidRPr="00EC0425" w:rsidRDefault="008C3CFB" w:rsidP="00F86A0D">
      <w:pPr>
        <w:spacing w:after="0"/>
        <w:rPr>
          <w:rFonts w:ascii="Arial" w:hAnsi="Arial" w:cs="Arial"/>
          <w:sz w:val="24"/>
          <w:szCs w:val="24"/>
        </w:rPr>
      </w:pPr>
      <w:r w:rsidRPr="00EC0425">
        <w:rPr>
          <w:rFonts w:ascii="Arial" w:hAnsi="Arial" w:cs="Arial"/>
          <w:b/>
          <w:sz w:val="24"/>
          <w:szCs w:val="24"/>
        </w:rPr>
        <w:t>Тип</w:t>
      </w:r>
      <w:r w:rsidRPr="00EC0425">
        <w:rPr>
          <w:rFonts w:ascii="Arial" w:hAnsi="Arial" w:cs="Arial"/>
          <w:sz w:val="24"/>
          <w:szCs w:val="24"/>
        </w:rPr>
        <w:t xml:space="preserve">: </w:t>
      </w:r>
      <w:bookmarkStart w:id="4" w:name="_Hlk80887427"/>
      <w:r w:rsidR="000E36AB">
        <w:rPr>
          <w:color w:val="000000"/>
          <w:sz w:val="27"/>
          <w:szCs w:val="27"/>
        </w:rPr>
        <w:t>Аукцион с открытой формой представления предложений о цене</w:t>
      </w:r>
    </w:p>
    <w:bookmarkEnd w:id="4"/>
    <w:p w14:paraId="300C9C05" w14:textId="77777777" w:rsidR="008C3CFB" w:rsidRPr="00EC0425" w:rsidRDefault="008C3CFB" w:rsidP="00F86A0D">
      <w:pPr>
        <w:spacing w:after="0"/>
        <w:rPr>
          <w:rFonts w:ascii="Arial" w:hAnsi="Arial" w:cs="Arial"/>
          <w:sz w:val="24"/>
          <w:szCs w:val="24"/>
        </w:rPr>
      </w:pPr>
      <w:r w:rsidRPr="00EC0425">
        <w:rPr>
          <w:rFonts w:ascii="Arial" w:hAnsi="Arial" w:cs="Arial"/>
          <w:b/>
          <w:sz w:val="24"/>
          <w:szCs w:val="24"/>
        </w:rPr>
        <w:t>Место проведения</w:t>
      </w:r>
      <w:r w:rsidRPr="00EC0425">
        <w:rPr>
          <w:rFonts w:ascii="Arial" w:hAnsi="Arial" w:cs="Arial"/>
          <w:sz w:val="24"/>
          <w:szCs w:val="24"/>
        </w:rPr>
        <w:t xml:space="preserve">: электронная торговая площадка  </w:t>
      </w:r>
      <w:bookmarkStart w:id="5" w:name="_Hlk80798333"/>
      <w:r w:rsidRPr="00EC0425">
        <w:rPr>
          <w:rFonts w:ascii="Arial" w:hAnsi="Arial" w:cs="Arial"/>
          <w:sz w:val="24"/>
          <w:szCs w:val="24"/>
        </w:rPr>
        <w:fldChar w:fldCharType="begin"/>
      </w:r>
      <w:r w:rsidRPr="00EC0425">
        <w:rPr>
          <w:rFonts w:ascii="Arial" w:hAnsi="Arial" w:cs="Arial"/>
          <w:sz w:val="24"/>
          <w:szCs w:val="24"/>
        </w:rPr>
        <w:instrText xml:space="preserve"> HYPERLINK "http://www.etpu.ru" </w:instrText>
      </w:r>
      <w:r w:rsidRPr="00EC0425">
        <w:rPr>
          <w:rFonts w:ascii="Arial" w:hAnsi="Arial" w:cs="Arial"/>
          <w:sz w:val="24"/>
          <w:szCs w:val="24"/>
        </w:rPr>
        <w:fldChar w:fldCharType="separate"/>
      </w:r>
      <w:r w:rsidRPr="00EC0425">
        <w:rPr>
          <w:rStyle w:val="a3"/>
          <w:rFonts w:ascii="Arial" w:hAnsi="Arial" w:cs="Arial"/>
          <w:sz w:val="24"/>
          <w:szCs w:val="24"/>
        </w:rPr>
        <w:t>www.etpu.ru</w:t>
      </w:r>
      <w:r w:rsidRPr="00EC0425"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6ECA4282" w14:textId="569AC3B8" w:rsidR="008C3CFB" w:rsidRPr="00EC0425" w:rsidRDefault="008C3CFB" w:rsidP="00F86A0D">
      <w:pPr>
        <w:spacing w:after="0"/>
        <w:rPr>
          <w:rFonts w:ascii="Arial" w:hAnsi="Arial" w:cs="Arial"/>
          <w:color w:val="A20000"/>
          <w:sz w:val="24"/>
          <w:szCs w:val="24"/>
        </w:rPr>
      </w:pPr>
      <w:r w:rsidRPr="00EC0425">
        <w:rPr>
          <w:rFonts w:ascii="Arial" w:hAnsi="Arial" w:cs="Arial"/>
          <w:b/>
          <w:sz w:val="24"/>
          <w:szCs w:val="24"/>
        </w:rPr>
        <w:t xml:space="preserve">Телефоны службы технической поддержки </w:t>
      </w:r>
      <w:hyperlink r:id="rId8" w:history="1">
        <w:r w:rsidRPr="00EC0425">
          <w:rPr>
            <w:rStyle w:val="a3"/>
            <w:rFonts w:ascii="Arial" w:hAnsi="Arial" w:cs="Arial"/>
            <w:b/>
            <w:color w:val="auto"/>
            <w:sz w:val="24"/>
            <w:szCs w:val="24"/>
            <w:u w:val="none"/>
          </w:rPr>
          <w:t>www.etpu.ru</w:t>
        </w:r>
      </w:hyperlink>
      <w:r w:rsidRPr="00EC0425">
        <w:rPr>
          <w:rFonts w:ascii="Arial" w:hAnsi="Arial" w:cs="Arial"/>
          <w:b/>
          <w:sz w:val="24"/>
          <w:szCs w:val="24"/>
        </w:rPr>
        <w:t>:</w:t>
      </w:r>
      <w:r w:rsidRPr="00EC0425">
        <w:rPr>
          <w:rFonts w:ascii="Arial" w:hAnsi="Arial" w:cs="Arial"/>
          <w:sz w:val="24"/>
          <w:szCs w:val="24"/>
        </w:rPr>
        <w:t xml:space="preserve"> </w:t>
      </w:r>
      <w:r w:rsidR="00E31DE5" w:rsidRPr="00EC0425">
        <w:rPr>
          <w:rFonts w:ascii="Arial" w:hAnsi="Arial" w:cs="Arial"/>
          <w:sz w:val="24"/>
          <w:szCs w:val="24"/>
        </w:rPr>
        <w:t>+7 (343) 384-04-70</w:t>
      </w:r>
    </w:p>
    <w:p w14:paraId="60665522" w14:textId="77777777" w:rsidR="008C3CFB" w:rsidRPr="00312C86" w:rsidRDefault="008C3CFB" w:rsidP="00F86A0D">
      <w:pPr>
        <w:spacing w:after="0"/>
        <w:rPr>
          <w:rFonts w:ascii="Arial" w:hAnsi="Arial" w:cs="Arial"/>
          <w:sz w:val="24"/>
          <w:szCs w:val="24"/>
        </w:rPr>
      </w:pPr>
      <w:r w:rsidRPr="00EC0425">
        <w:rPr>
          <w:rFonts w:ascii="Arial" w:hAnsi="Arial" w:cs="Arial"/>
          <w:sz w:val="24"/>
          <w:szCs w:val="24"/>
          <w:lang w:val="en-US"/>
        </w:rPr>
        <w:t>e</w:t>
      </w:r>
      <w:r w:rsidRPr="00EC0425">
        <w:rPr>
          <w:rFonts w:ascii="Arial" w:hAnsi="Arial" w:cs="Arial"/>
          <w:sz w:val="24"/>
          <w:szCs w:val="24"/>
        </w:rPr>
        <w:t>-</w:t>
      </w:r>
      <w:r w:rsidRPr="00EC0425">
        <w:rPr>
          <w:rFonts w:ascii="Arial" w:hAnsi="Arial" w:cs="Arial"/>
          <w:sz w:val="24"/>
          <w:szCs w:val="24"/>
          <w:lang w:val="en-US"/>
        </w:rPr>
        <w:t>mail</w:t>
      </w:r>
      <w:r w:rsidRPr="00EC0425">
        <w:rPr>
          <w:rFonts w:ascii="Arial" w:hAnsi="Arial" w:cs="Arial"/>
          <w:sz w:val="24"/>
          <w:szCs w:val="24"/>
        </w:rPr>
        <w:t xml:space="preserve">: </w:t>
      </w:r>
      <w:hyperlink r:id="rId9" w:history="1">
        <w:r w:rsidRPr="00EC0425">
          <w:rPr>
            <w:rStyle w:val="a3"/>
            <w:rFonts w:ascii="Arial" w:hAnsi="Arial" w:cs="Arial"/>
            <w:sz w:val="24"/>
            <w:szCs w:val="24"/>
          </w:rPr>
          <w:t>operator223@etpu.ru</w:t>
        </w:r>
      </w:hyperlink>
    </w:p>
    <w:p w14:paraId="457EAF5D" w14:textId="4D66B9E8" w:rsidR="008C3CFB" w:rsidRPr="002C4D1B" w:rsidRDefault="008C3CFB" w:rsidP="002C4D1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bookmarkStart w:id="6" w:name="_Hlk80801512"/>
      <w:r w:rsidRPr="00312C86">
        <w:rPr>
          <w:rFonts w:ascii="Arial" w:hAnsi="Arial" w:cs="Arial"/>
          <w:b/>
          <w:bCs/>
          <w:sz w:val="24"/>
          <w:szCs w:val="24"/>
        </w:rPr>
        <w:t>Контактное лицо по ознакомлению с документами и имуществом:</w:t>
      </w:r>
      <w:bookmarkEnd w:id="6"/>
      <w:r w:rsidR="002C4D1B">
        <w:rPr>
          <w:rFonts w:ascii="Arial" w:hAnsi="Arial" w:cs="Arial"/>
          <w:sz w:val="24"/>
          <w:szCs w:val="24"/>
          <w:lang w:bidi="ru-RU"/>
        </w:rPr>
        <w:t xml:space="preserve"> (Моб.: +7-960-8063230</w:t>
      </w:r>
      <w:r w:rsidRPr="00312C86">
        <w:rPr>
          <w:rFonts w:ascii="Arial" w:hAnsi="Arial" w:cs="Arial"/>
          <w:sz w:val="24"/>
          <w:szCs w:val="24"/>
          <w:lang w:bidi="ru-RU"/>
        </w:rPr>
        <w:t xml:space="preserve">, </w:t>
      </w:r>
      <w:r w:rsidR="002C4D1B">
        <w:rPr>
          <w:rStyle w:val="a3"/>
          <w:rFonts w:ascii="Arial" w:hAnsi="Arial" w:cs="Arial"/>
          <w:sz w:val="24"/>
          <w:szCs w:val="24"/>
          <w:lang w:val="en-US"/>
        </w:rPr>
        <w:t>kirillmeshaninov</w:t>
      </w:r>
      <w:r w:rsidR="002C4D1B" w:rsidRPr="002C4D1B">
        <w:rPr>
          <w:rStyle w:val="a3"/>
          <w:rFonts w:ascii="Arial" w:hAnsi="Arial" w:cs="Arial"/>
          <w:sz w:val="24"/>
          <w:szCs w:val="24"/>
        </w:rPr>
        <w:t>@</w:t>
      </w:r>
      <w:r w:rsidR="002C4D1B">
        <w:rPr>
          <w:rStyle w:val="a3"/>
          <w:rFonts w:ascii="Arial" w:hAnsi="Arial" w:cs="Arial"/>
          <w:sz w:val="24"/>
          <w:szCs w:val="24"/>
          <w:lang w:val="en-US"/>
        </w:rPr>
        <w:t>yandex</w:t>
      </w:r>
      <w:r w:rsidR="002C4D1B" w:rsidRPr="002C4D1B">
        <w:rPr>
          <w:rStyle w:val="a3"/>
          <w:rFonts w:ascii="Arial" w:hAnsi="Arial" w:cs="Arial"/>
          <w:sz w:val="24"/>
          <w:szCs w:val="24"/>
        </w:rPr>
        <w:t>.</w:t>
      </w:r>
      <w:r w:rsidR="002C4D1B" w:rsidRPr="002C4D1B">
        <w:rPr>
          <w:rStyle w:val="a3"/>
          <w:rFonts w:ascii="Arial" w:hAnsi="Arial" w:cs="Arial"/>
          <w:sz w:val="24"/>
          <w:szCs w:val="24"/>
          <w:lang w:val="en-US"/>
        </w:rPr>
        <w:t>ru</w:t>
      </w:r>
      <w:r w:rsidRPr="00312C86">
        <w:rPr>
          <w:rFonts w:ascii="Arial" w:hAnsi="Arial" w:cs="Arial"/>
          <w:sz w:val="24"/>
          <w:szCs w:val="24"/>
        </w:rPr>
        <w:t>)</w:t>
      </w:r>
    </w:p>
    <w:bookmarkEnd w:id="0"/>
    <w:p w14:paraId="281A6F5C" w14:textId="77777777" w:rsidR="00672BF0" w:rsidRPr="00312C86" w:rsidRDefault="00672BF0" w:rsidP="00F86A0D">
      <w:pPr>
        <w:spacing w:after="0"/>
        <w:rPr>
          <w:rFonts w:ascii="Arial" w:hAnsi="Arial" w:cs="Arial"/>
          <w:sz w:val="24"/>
          <w:szCs w:val="24"/>
        </w:rPr>
      </w:pPr>
    </w:p>
    <w:p w14:paraId="192ED778" w14:textId="77777777" w:rsidR="00793298" w:rsidRPr="00312C86" w:rsidRDefault="00793298" w:rsidP="00F86A0D">
      <w:pPr>
        <w:rPr>
          <w:rFonts w:ascii="Arial" w:hAnsi="Arial" w:cs="Arial"/>
          <w:b/>
          <w:sz w:val="24"/>
          <w:szCs w:val="24"/>
        </w:rPr>
      </w:pPr>
      <w:r w:rsidRPr="00312C86">
        <w:rPr>
          <w:rFonts w:ascii="Arial" w:hAnsi="Arial" w:cs="Arial"/>
          <w:b/>
          <w:sz w:val="24"/>
          <w:szCs w:val="24"/>
        </w:rPr>
        <w:t>Информационное сообщение</w:t>
      </w:r>
    </w:p>
    <w:p w14:paraId="350CCF2A" w14:textId="08019BA5" w:rsidR="00793298" w:rsidRPr="00C65F74" w:rsidRDefault="000E36AB" w:rsidP="00F86A0D">
      <w:pPr>
        <w:spacing w:after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Общество с ограниченной ответственностью «Сервис Технология</w:t>
      </w:r>
      <w:r w:rsidR="00672BF0" w:rsidRPr="00C65F74">
        <w:rPr>
          <w:rFonts w:ascii="Arial" w:hAnsi="Arial" w:cs="Arial"/>
          <w:b/>
          <w:bCs/>
          <w:sz w:val="24"/>
          <w:szCs w:val="24"/>
        </w:rPr>
        <w:t>»</w:t>
      </w:r>
      <w:r w:rsidR="00672BF0" w:rsidRPr="00C65F74">
        <w:rPr>
          <w:rFonts w:ascii="Arial" w:hAnsi="Arial" w:cs="Arial"/>
          <w:sz w:val="24"/>
          <w:szCs w:val="24"/>
        </w:rPr>
        <w:t xml:space="preserve"> </w:t>
      </w:r>
      <w:r w:rsidR="00793298" w:rsidRPr="00C65F74">
        <w:rPr>
          <w:rFonts w:ascii="Arial" w:hAnsi="Arial" w:cs="Arial"/>
          <w:sz w:val="24"/>
          <w:szCs w:val="24"/>
        </w:rPr>
        <w:t xml:space="preserve">(далее – Организатор торгов), действуя в соответствии с </w:t>
      </w:r>
      <w:r w:rsidR="00D866B4">
        <w:rPr>
          <w:rFonts w:ascii="Arial" w:hAnsi="Arial" w:cs="Arial"/>
          <w:sz w:val="24"/>
          <w:szCs w:val="24"/>
        </w:rPr>
        <w:t>Договорами</w:t>
      </w:r>
      <w:r w:rsidR="000E4450" w:rsidRPr="00C65F74">
        <w:rPr>
          <w:rFonts w:ascii="Arial" w:hAnsi="Arial" w:cs="Arial"/>
          <w:sz w:val="24"/>
          <w:szCs w:val="24"/>
        </w:rPr>
        <w:t xml:space="preserve"> № </w:t>
      </w:r>
      <w:r w:rsidR="00D866B4">
        <w:rPr>
          <w:rFonts w:ascii="Arial" w:hAnsi="Arial" w:cs="Arial"/>
          <w:sz w:val="24"/>
          <w:szCs w:val="24"/>
        </w:rPr>
        <w:t xml:space="preserve">4, </w:t>
      </w:r>
      <w:r>
        <w:rPr>
          <w:rFonts w:ascii="Arial" w:hAnsi="Arial" w:cs="Arial"/>
          <w:sz w:val="24"/>
          <w:szCs w:val="24"/>
        </w:rPr>
        <w:t>5</w:t>
      </w:r>
      <w:r w:rsidR="00D866B4">
        <w:rPr>
          <w:rFonts w:ascii="Arial" w:hAnsi="Arial" w:cs="Arial"/>
          <w:sz w:val="24"/>
          <w:szCs w:val="24"/>
        </w:rPr>
        <w:t>, 6</w:t>
      </w:r>
      <w:r w:rsidR="000E4450" w:rsidRPr="00C65F74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10.10.2025</w:t>
      </w:r>
      <w:r w:rsidR="00360046" w:rsidRPr="00C65F74">
        <w:rPr>
          <w:rFonts w:ascii="Arial" w:hAnsi="Arial" w:cs="Arial"/>
          <w:sz w:val="24"/>
          <w:szCs w:val="24"/>
        </w:rPr>
        <w:t xml:space="preserve"> г.</w:t>
      </w:r>
      <w:r w:rsidR="005E5616" w:rsidRPr="00C65F74">
        <w:rPr>
          <w:rFonts w:ascii="Arial" w:hAnsi="Arial" w:cs="Arial"/>
          <w:sz w:val="24"/>
          <w:szCs w:val="24"/>
        </w:rPr>
        <w:t xml:space="preserve"> </w:t>
      </w:r>
      <w:r w:rsidR="000E4450" w:rsidRPr="00C65F74">
        <w:rPr>
          <w:rFonts w:ascii="Arial" w:hAnsi="Arial" w:cs="Arial"/>
          <w:sz w:val="24"/>
          <w:szCs w:val="24"/>
        </w:rPr>
        <w:t>на организацию и проведение торгов по продаже имущества</w:t>
      </w:r>
      <w:r w:rsidR="00793298" w:rsidRPr="00C65F74">
        <w:rPr>
          <w:rFonts w:ascii="Arial" w:hAnsi="Arial" w:cs="Arial"/>
          <w:sz w:val="24"/>
          <w:szCs w:val="24"/>
        </w:rPr>
        <w:t xml:space="preserve">, сообщает о проведении электронных торгов по продаже имущества, принадлежащего на праве собственности </w:t>
      </w:r>
      <w:r>
        <w:rPr>
          <w:rFonts w:ascii="Arial" w:hAnsi="Arial" w:cs="Arial"/>
          <w:bCs/>
          <w:sz w:val="24"/>
          <w:szCs w:val="24"/>
        </w:rPr>
        <w:t>Новикову Максиму Александровичу</w:t>
      </w:r>
      <w:r w:rsidR="005E5616" w:rsidRPr="00C65F74">
        <w:rPr>
          <w:rFonts w:ascii="Arial" w:hAnsi="Arial" w:cs="Arial"/>
          <w:sz w:val="24"/>
          <w:szCs w:val="24"/>
        </w:rPr>
        <w:t>.</w:t>
      </w:r>
    </w:p>
    <w:p w14:paraId="47745D6B" w14:textId="77777777" w:rsidR="00672BF0" w:rsidRPr="00C65F74" w:rsidRDefault="00793298" w:rsidP="00F86A0D">
      <w:pPr>
        <w:spacing w:after="0"/>
        <w:ind w:firstLine="567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65F74">
        <w:rPr>
          <w:rFonts w:ascii="Arial" w:eastAsia="Times New Roman" w:hAnsi="Arial" w:cs="Arial"/>
          <w:b/>
          <w:sz w:val="24"/>
          <w:szCs w:val="24"/>
          <w:lang w:eastAsia="ru-RU"/>
        </w:rPr>
        <w:t>Электронный аукцион</w:t>
      </w:r>
      <w:r w:rsidRPr="00C65F74">
        <w:rPr>
          <w:rFonts w:ascii="Arial" w:eastAsia="Times New Roman" w:hAnsi="Arial" w:cs="Arial"/>
          <w:sz w:val="24"/>
          <w:szCs w:val="24"/>
          <w:lang w:eastAsia="ru-RU"/>
        </w:rPr>
        <w:t xml:space="preserve">, открытый по составу участников и по форме подачи предложений по цене с применением метода </w:t>
      </w:r>
      <w:r w:rsidR="008F664E" w:rsidRPr="00C65F74">
        <w:rPr>
          <w:rFonts w:ascii="Arial" w:eastAsia="Times New Roman" w:hAnsi="Arial" w:cs="Arial"/>
          <w:sz w:val="24"/>
          <w:szCs w:val="24"/>
          <w:lang w:eastAsia="ru-RU"/>
        </w:rPr>
        <w:t>повышения</w:t>
      </w:r>
      <w:r w:rsidRPr="00C65F74">
        <w:rPr>
          <w:rFonts w:ascii="Arial" w:eastAsia="Times New Roman" w:hAnsi="Arial" w:cs="Arial"/>
          <w:sz w:val="24"/>
          <w:szCs w:val="24"/>
          <w:lang w:eastAsia="ru-RU"/>
        </w:rPr>
        <w:t xml:space="preserve"> начальной цены (</w:t>
      </w:r>
      <w:r w:rsidR="00B32437" w:rsidRPr="00C65F74">
        <w:rPr>
          <w:rFonts w:ascii="Arial" w:eastAsia="Times New Roman" w:hAnsi="Arial" w:cs="Arial"/>
          <w:sz w:val="24"/>
          <w:szCs w:val="24"/>
          <w:lang w:eastAsia="ru-RU"/>
        </w:rPr>
        <w:t xml:space="preserve">открытый аукцион на повышение) </w:t>
      </w:r>
      <w:r w:rsidRPr="00C65F74">
        <w:rPr>
          <w:rFonts w:ascii="Arial" w:eastAsia="Times New Roman" w:hAnsi="Arial" w:cs="Arial"/>
          <w:sz w:val="24"/>
          <w:szCs w:val="24"/>
          <w:lang w:eastAsia="ru-RU"/>
        </w:rPr>
        <w:t xml:space="preserve">будет проводиться на электронной </w:t>
      </w:r>
      <w:bookmarkStart w:id="7" w:name="_Hlk80800737"/>
      <w:r w:rsidRPr="00C65F74">
        <w:rPr>
          <w:rFonts w:ascii="Arial" w:eastAsia="Times New Roman" w:hAnsi="Arial" w:cs="Arial"/>
          <w:sz w:val="24"/>
          <w:szCs w:val="24"/>
          <w:lang w:eastAsia="ru-RU"/>
        </w:rPr>
        <w:t xml:space="preserve">торговой площадке </w:t>
      </w:r>
      <w:r w:rsidR="00672BF0" w:rsidRPr="00C65F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Уральск</w:t>
      </w:r>
      <w:r w:rsidR="002C1478" w:rsidRPr="00C65F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ая</w:t>
      </w:r>
      <w:r w:rsidR="00672BF0" w:rsidRPr="00C65F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Электронн</w:t>
      </w:r>
      <w:r w:rsidR="002C1478" w:rsidRPr="00C65F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ая</w:t>
      </w:r>
      <w:r w:rsidR="00672BF0" w:rsidRPr="00C65F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Торгов</w:t>
      </w:r>
      <w:r w:rsidR="002C1478" w:rsidRPr="00C65F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ая</w:t>
      </w:r>
      <w:r w:rsidR="00672BF0" w:rsidRPr="00C65F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Площадк</w:t>
      </w:r>
      <w:r w:rsidR="002C1478" w:rsidRPr="00C65F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</w:t>
      </w:r>
      <w:r w:rsidR="00672BF0" w:rsidRPr="00C65F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в сети Интернет по адресу </w:t>
      </w:r>
      <w:bookmarkStart w:id="8" w:name="_Hlk80801984"/>
      <w:r w:rsidR="00672BF0" w:rsidRPr="00C65F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fldChar w:fldCharType="begin"/>
      </w:r>
      <w:r w:rsidR="00672BF0" w:rsidRPr="00C65F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instrText xml:space="preserve"> HYPERLINK "http://www.etpu.ru" </w:instrText>
      </w:r>
      <w:r w:rsidR="00672BF0" w:rsidRPr="00C65F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fldChar w:fldCharType="separate"/>
      </w:r>
      <w:r w:rsidR="00672BF0" w:rsidRPr="00C65F74">
        <w:rPr>
          <w:rStyle w:val="a3"/>
          <w:rFonts w:ascii="Arial" w:eastAsia="Times New Roman" w:hAnsi="Arial" w:cs="Arial"/>
          <w:b/>
          <w:bCs/>
          <w:sz w:val="24"/>
          <w:szCs w:val="24"/>
          <w:lang w:eastAsia="ru-RU"/>
        </w:rPr>
        <w:t>www.etpu.ru</w:t>
      </w:r>
      <w:r w:rsidR="00672BF0" w:rsidRPr="00C65F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fldChar w:fldCharType="end"/>
      </w:r>
      <w:r w:rsidR="00672BF0" w:rsidRPr="00C65F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  <w:bookmarkEnd w:id="8"/>
    </w:p>
    <w:bookmarkEnd w:id="7"/>
    <w:p w14:paraId="56309F92" w14:textId="7890491F" w:rsidR="00793298" w:rsidRPr="00C65F74" w:rsidRDefault="00256606" w:rsidP="00F86A0D">
      <w:pPr>
        <w:widowControl w:val="0"/>
        <w:tabs>
          <w:tab w:val="left" w:pos="10080"/>
        </w:tabs>
        <w:spacing w:after="0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65F74">
        <w:rPr>
          <w:rFonts w:ascii="Arial" w:eastAsia="Times New Roman" w:hAnsi="Arial" w:cs="Arial"/>
          <w:b/>
          <w:sz w:val="24"/>
          <w:szCs w:val="24"/>
          <w:lang w:eastAsia="ru-RU"/>
        </w:rPr>
        <w:t>Прием заявок</w:t>
      </w:r>
      <w:r w:rsidRPr="00C65F7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с прилагаемыми к ним документами, осуществляется на электронной торговой площадке </w:t>
      </w:r>
      <w:bookmarkStart w:id="9" w:name="_Hlk80798628"/>
      <w:r w:rsidR="00672BF0" w:rsidRPr="00C65F7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Уральской Электронной Торговой Площадке в сети Интернет по адресу </w:t>
      </w:r>
      <w:hyperlink r:id="rId10" w:history="1">
        <w:r w:rsidR="00672BF0" w:rsidRPr="00C65F74">
          <w:rPr>
            <w:rStyle w:val="a3"/>
            <w:rFonts w:ascii="Arial" w:eastAsia="Times New Roman" w:hAnsi="Arial" w:cs="Arial"/>
            <w:bCs/>
            <w:sz w:val="24"/>
            <w:szCs w:val="24"/>
            <w:lang w:eastAsia="ru-RU"/>
          </w:rPr>
          <w:t>www.etpu.ru</w:t>
        </w:r>
      </w:hyperlink>
      <w:bookmarkEnd w:id="9"/>
      <w:r w:rsidR="00672BF0" w:rsidRPr="00C65F7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E0D4D" w:rsidRPr="00C65F7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 </w:t>
      </w:r>
      <w:r w:rsidR="00723906" w:rsidRPr="00C65F74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="005A64C9" w:rsidRPr="00C65F74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="00793298" w:rsidRPr="00C65F7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:00 </w:t>
      </w:r>
      <w:r w:rsidR="00A916DA">
        <w:rPr>
          <w:rFonts w:ascii="Arial" w:eastAsia="Times New Roman" w:hAnsi="Arial" w:cs="Arial"/>
          <w:b/>
          <w:sz w:val="24"/>
          <w:szCs w:val="24"/>
          <w:lang w:eastAsia="ru-RU"/>
        </w:rPr>
        <w:t>29</w:t>
      </w:r>
      <w:r w:rsidR="00792FDD" w:rsidRPr="00C65F7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A916DA">
        <w:rPr>
          <w:rFonts w:ascii="Arial" w:eastAsia="Times New Roman" w:hAnsi="Arial" w:cs="Arial"/>
          <w:b/>
          <w:sz w:val="24"/>
          <w:szCs w:val="24"/>
          <w:lang w:eastAsia="ru-RU"/>
        </w:rPr>
        <w:t>января</w:t>
      </w:r>
      <w:r w:rsidR="00792FDD" w:rsidRPr="00C65F7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793298" w:rsidRPr="00C65F74">
        <w:rPr>
          <w:rFonts w:ascii="Arial" w:eastAsia="Times New Roman" w:hAnsi="Arial" w:cs="Arial"/>
          <w:b/>
          <w:sz w:val="24"/>
          <w:szCs w:val="24"/>
          <w:lang w:eastAsia="ru-RU"/>
        </w:rPr>
        <w:t>20</w:t>
      </w:r>
      <w:r w:rsidR="00A22942" w:rsidRPr="00C65F74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="00A916DA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="00793298" w:rsidRPr="00C65F7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года по </w:t>
      </w:r>
      <w:r w:rsidR="00A916DA">
        <w:rPr>
          <w:rFonts w:ascii="Arial" w:eastAsia="Times New Roman" w:hAnsi="Arial" w:cs="Arial"/>
          <w:b/>
          <w:sz w:val="24"/>
          <w:szCs w:val="24"/>
          <w:lang w:eastAsia="ru-RU"/>
        </w:rPr>
        <w:t>06</w:t>
      </w:r>
      <w:r w:rsidR="00DF03C6" w:rsidRPr="00C65F7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A916DA">
        <w:rPr>
          <w:rFonts w:ascii="Arial" w:eastAsia="Times New Roman" w:hAnsi="Arial" w:cs="Arial"/>
          <w:b/>
          <w:sz w:val="24"/>
          <w:szCs w:val="24"/>
          <w:lang w:eastAsia="ru-RU"/>
        </w:rPr>
        <w:t>марта</w:t>
      </w:r>
      <w:r w:rsidR="0018644D" w:rsidRPr="00C65F7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793298" w:rsidRPr="00C65F74">
        <w:rPr>
          <w:rFonts w:ascii="Arial" w:eastAsia="Times New Roman" w:hAnsi="Arial" w:cs="Arial"/>
          <w:b/>
          <w:sz w:val="24"/>
          <w:szCs w:val="24"/>
          <w:lang w:eastAsia="ru-RU"/>
        </w:rPr>
        <w:t>20</w:t>
      </w:r>
      <w:r w:rsidR="00F66BD1" w:rsidRPr="00C65F74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="00A916DA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="00793298" w:rsidRPr="00C65F7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года 1</w:t>
      </w:r>
      <w:r w:rsidR="00A916DA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="00793298" w:rsidRPr="00C65F74">
        <w:rPr>
          <w:rFonts w:ascii="Arial" w:eastAsia="Times New Roman" w:hAnsi="Arial" w:cs="Arial"/>
          <w:b/>
          <w:sz w:val="24"/>
          <w:szCs w:val="24"/>
          <w:lang w:eastAsia="ru-RU"/>
        </w:rPr>
        <w:t>:00</w:t>
      </w:r>
      <w:r w:rsidR="00A1305E" w:rsidRPr="00C65F74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14:paraId="22668BBE" w14:textId="792914EF" w:rsidR="00793298" w:rsidRPr="00C65F74" w:rsidRDefault="00793298" w:rsidP="00F86A0D">
      <w:pPr>
        <w:widowControl w:val="0"/>
        <w:spacing w:after="0"/>
        <w:ind w:right="-1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65F74">
        <w:rPr>
          <w:rFonts w:ascii="Arial" w:eastAsia="Times New Roman" w:hAnsi="Arial" w:cs="Arial"/>
          <w:sz w:val="24"/>
          <w:szCs w:val="24"/>
          <w:lang w:eastAsia="ru-RU"/>
        </w:rPr>
        <w:t xml:space="preserve">Задаток должен поступить на счет </w:t>
      </w:r>
      <w:r w:rsidR="00821642" w:rsidRPr="00C65F74">
        <w:rPr>
          <w:rFonts w:ascii="Arial" w:eastAsia="Times New Roman" w:hAnsi="Arial" w:cs="Arial"/>
          <w:sz w:val="24"/>
          <w:szCs w:val="24"/>
          <w:lang w:eastAsia="ru-RU"/>
        </w:rPr>
        <w:t xml:space="preserve">оператора эл. площадки </w:t>
      </w:r>
      <w:r w:rsidRPr="00C65F74">
        <w:rPr>
          <w:rFonts w:ascii="Arial" w:eastAsia="Times New Roman" w:hAnsi="Arial" w:cs="Arial"/>
          <w:sz w:val="24"/>
          <w:szCs w:val="24"/>
          <w:lang w:eastAsia="ru-RU"/>
        </w:rPr>
        <w:t xml:space="preserve">не позднее </w:t>
      </w:r>
      <w:r w:rsidR="00A916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06</w:t>
      </w:r>
      <w:r w:rsidR="00EB0E32" w:rsidRPr="00C65F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A916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марта</w:t>
      </w:r>
      <w:r w:rsidR="00B75263" w:rsidRPr="00C65F7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C65F74">
        <w:rPr>
          <w:rFonts w:ascii="Arial" w:eastAsia="Times New Roman" w:hAnsi="Arial" w:cs="Arial"/>
          <w:b/>
          <w:sz w:val="24"/>
          <w:szCs w:val="24"/>
          <w:lang w:eastAsia="ru-RU"/>
        </w:rPr>
        <w:t>20</w:t>
      </w:r>
      <w:r w:rsidR="00F66BD1" w:rsidRPr="00C65F74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="00A916DA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Pr="00C65F7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года</w:t>
      </w:r>
      <w:r w:rsidR="003E0D4D" w:rsidRPr="00C65F7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до 1</w:t>
      </w:r>
      <w:r w:rsidR="00A916DA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="003E0D4D" w:rsidRPr="00C65F74">
        <w:rPr>
          <w:rFonts w:ascii="Arial" w:eastAsia="Times New Roman" w:hAnsi="Arial" w:cs="Arial"/>
          <w:b/>
          <w:sz w:val="24"/>
          <w:szCs w:val="24"/>
          <w:lang w:eastAsia="ru-RU"/>
        </w:rPr>
        <w:t>:00</w:t>
      </w:r>
      <w:r w:rsidR="00A1305E" w:rsidRPr="00C65F74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14:paraId="530BBA7C" w14:textId="7C2499B1" w:rsidR="00793298" w:rsidRPr="00C65F74" w:rsidRDefault="00793298" w:rsidP="00F86A0D">
      <w:pPr>
        <w:autoSpaceDE w:val="0"/>
        <w:autoSpaceDN w:val="0"/>
        <w:spacing w:after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C65F74">
        <w:rPr>
          <w:rFonts w:ascii="Arial" w:hAnsi="Arial" w:cs="Arial"/>
          <w:b/>
          <w:sz w:val="24"/>
          <w:szCs w:val="24"/>
        </w:rPr>
        <w:t>Определение участников аукциона</w:t>
      </w:r>
      <w:r w:rsidRPr="00C65F74">
        <w:rPr>
          <w:rFonts w:ascii="Arial" w:hAnsi="Arial" w:cs="Arial"/>
          <w:sz w:val="24"/>
          <w:szCs w:val="24"/>
        </w:rPr>
        <w:t xml:space="preserve"> и оформление протокола о допуске участников состоятся </w:t>
      </w:r>
      <w:r w:rsidR="00A916DA">
        <w:rPr>
          <w:rFonts w:ascii="Arial" w:hAnsi="Arial" w:cs="Arial"/>
          <w:b/>
          <w:bCs/>
          <w:sz w:val="24"/>
          <w:szCs w:val="24"/>
        </w:rPr>
        <w:t>10</w:t>
      </w:r>
      <w:r w:rsidR="00B75263" w:rsidRPr="00C65F74">
        <w:rPr>
          <w:rFonts w:ascii="Arial" w:hAnsi="Arial" w:cs="Arial"/>
          <w:b/>
          <w:bCs/>
          <w:sz w:val="24"/>
          <w:szCs w:val="24"/>
        </w:rPr>
        <w:t xml:space="preserve"> </w:t>
      </w:r>
      <w:r w:rsidR="00DF03C6" w:rsidRPr="00C65F74">
        <w:rPr>
          <w:rFonts w:ascii="Arial" w:hAnsi="Arial" w:cs="Arial"/>
          <w:b/>
          <w:bCs/>
          <w:sz w:val="24"/>
          <w:szCs w:val="24"/>
        </w:rPr>
        <w:t>ма</w:t>
      </w:r>
      <w:r w:rsidR="00A916DA">
        <w:rPr>
          <w:rFonts w:ascii="Arial" w:hAnsi="Arial" w:cs="Arial"/>
          <w:b/>
          <w:bCs/>
          <w:sz w:val="24"/>
          <w:szCs w:val="24"/>
        </w:rPr>
        <w:t>рта</w:t>
      </w:r>
      <w:r w:rsidR="00B75263" w:rsidRPr="00C65F74">
        <w:rPr>
          <w:rFonts w:ascii="Arial" w:hAnsi="Arial" w:cs="Arial"/>
          <w:b/>
          <w:bCs/>
          <w:sz w:val="24"/>
          <w:szCs w:val="24"/>
        </w:rPr>
        <w:t xml:space="preserve"> </w:t>
      </w:r>
      <w:r w:rsidRPr="00C65F74">
        <w:rPr>
          <w:rFonts w:ascii="Arial" w:hAnsi="Arial" w:cs="Arial"/>
          <w:b/>
          <w:bCs/>
          <w:sz w:val="24"/>
          <w:szCs w:val="24"/>
        </w:rPr>
        <w:t>20</w:t>
      </w:r>
      <w:r w:rsidR="00F66BD1" w:rsidRPr="00C65F74">
        <w:rPr>
          <w:rFonts w:ascii="Arial" w:hAnsi="Arial" w:cs="Arial"/>
          <w:b/>
          <w:bCs/>
          <w:sz w:val="24"/>
          <w:szCs w:val="24"/>
        </w:rPr>
        <w:t>2</w:t>
      </w:r>
      <w:r w:rsidR="00A916DA">
        <w:rPr>
          <w:rFonts w:ascii="Arial" w:hAnsi="Arial" w:cs="Arial"/>
          <w:b/>
          <w:bCs/>
          <w:sz w:val="24"/>
          <w:szCs w:val="24"/>
        </w:rPr>
        <w:t>6</w:t>
      </w:r>
      <w:r w:rsidRPr="00C65F74">
        <w:rPr>
          <w:rFonts w:ascii="Arial" w:hAnsi="Arial" w:cs="Arial"/>
          <w:b/>
          <w:bCs/>
          <w:sz w:val="24"/>
          <w:szCs w:val="24"/>
        </w:rPr>
        <w:t>г</w:t>
      </w:r>
      <w:r w:rsidRPr="00C65F74">
        <w:rPr>
          <w:rFonts w:ascii="Arial" w:hAnsi="Arial" w:cs="Arial"/>
          <w:sz w:val="24"/>
          <w:szCs w:val="24"/>
        </w:rPr>
        <w:t xml:space="preserve">. </w:t>
      </w:r>
      <w:r w:rsidRPr="00C65F74">
        <w:rPr>
          <w:rFonts w:ascii="Arial" w:hAnsi="Arial" w:cs="Arial"/>
          <w:b/>
          <w:bCs/>
          <w:sz w:val="24"/>
          <w:szCs w:val="24"/>
        </w:rPr>
        <w:t>в 1</w:t>
      </w:r>
      <w:r w:rsidR="00A916DA">
        <w:rPr>
          <w:rFonts w:ascii="Arial" w:hAnsi="Arial" w:cs="Arial"/>
          <w:b/>
          <w:bCs/>
          <w:sz w:val="24"/>
          <w:szCs w:val="24"/>
        </w:rPr>
        <w:t>6</w:t>
      </w:r>
      <w:r w:rsidRPr="00C65F74">
        <w:rPr>
          <w:rFonts w:ascii="Arial" w:hAnsi="Arial" w:cs="Arial"/>
          <w:b/>
          <w:bCs/>
          <w:sz w:val="24"/>
          <w:szCs w:val="24"/>
        </w:rPr>
        <w:t>:00</w:t>
      </w:r>
      <w:r w:rsidR="00A1305E" w:rsidRPr="00C65F74">
        <w:rPr>
          <w:rFonts w:ascii="Arial" w:hAnsi="Arial" w:cs="Arial"/>
          <w:b/>
          <w:bCs/>
          <w:sz w:val="24"/>
          <w:szCs w:val="24"/>
        </w:rPr>
        <w:t>.</w:t>
      </w:r>
    </w:p>
    <w:p w14:paraId="03FE0550" w14:textId="1814D57C" w:rsidR="00672BF0" w:rsidRPr="00C65F74" w:rsidRDefault="00793298" w:rsidP="00F86A0D">
      <w:pPr>
        <w:widowControl w:val="0"/>
        <w:spacing w:after="0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65F74">
        <w:rPr>
          <w:rFonts w:ascii="Arial" w:eastAsia="Times New Roman" w:hAnsi="Arial" w:cs="Arial"/>
          <w:sz w:val="24"/>
          <w:szCs w:val="24"/>
          <w:lang w:eastAsia="ru-RU"/>
        </w:rPr>
        <w:t>Аукцион начнется</w:t>
      </w:r>
      <w:r w:rsidRPr="00C65F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A916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11</w:t>
      </w:r>
      <w:r w:rsidRPr="00C65F7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DF03C6" w:rsidRPr="00C65F74">
        <w:rPr>
          <w:rFonts w:ascii="Arial" w:eastAsia="Times New Roman" w:hAnsi="Arial" w:cs="Arial"/>
          <w:b/>
          <w:sz w:val="24"/>
          <w:szCs w:val="24"/>
          <w:lang w:eastAsia="ru-RU"/>
        </w:rPr>
        <w:t>ма</w:t>
      </w:r>
      <w:r w:rsidR="00A916DA">
        <w:rPr>
          <w:rFonts w:ascii="Arial" w:eastAsia="Times New Roman" w:hAnsi="Arial" w:cs="Arial"/>
          <w:b/>
          <w:sz w:val="24"/>
          <w:szCs w:val="24"/>
          <w:lang w:eastAsia="ru-RU"/>
        </w:rPr>
        <w:t>рта</w:t>
      </w:r>
      <w:r w:rsidR="00916F91" w:rsidRPr="00C65F7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C65F74">
        <w:rPr>
          <w:rFonts w:ascii="Arial" w:eastAsia="Times New Roman" w:hAnsi="Arial" w:cs="Arial"/>
          <w:b/>
          <w:sz w:val="24"/>
          <w:szCs w:val="24"/>
          <w:lang w:eastAsia="ru-RU"/>
        </w:rPr>
        <w:t>20</w:t>
      </w:r>
      <w:r w:rsidR="00F66BD1" w:rsidRPr="00C65F74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="00A916DA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Pr="00C65F7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года в </w:t>
      </w:r>
      <w:r w:rsidR="001168F7" w:rsidRPr="00C65F74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="00A916DA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Pr="00C65F7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:00 </w:t>
      </w:r>
      <w:r w:rsidRPr="00C65F74">
        <w:rPr>
          <w:rFonts w:ascii="Arial" w:eastAsia="Times New Roman" w:hAnsi="Arial" w:cs="Arial"/>
          <w:sz w:val="24"/>
          <w:szCs w:val="24"/>
          <w:lang w:eastAsia="ru-RU"/>
        </w:rPr>
        <w:t xml:space="preserve">на электронной торговой площадке </w:t>
      </w:r>
      <w:r w:rsidR="00672BF0" w:rsidRPr="00C65F7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Уральской Электронной Торговой Площадке в сети Интернет по адресу </w:t>
      </w:r>
      <w:bookmarkStart w:id="10" w:name="_Hlk80889059"/>
      <w:r w:rsidR="00672BF0" w:rsidRPr="00C65F74">
        <w:rPr>
          <w:rFonts w:ascii="Arial" w:eastAsia="Times New Roman" w:hAnsi="Arial" w:cs="Arial"/>
          <w:bCs/>
          <w:sz w:val="24"/>
          <w:szCs w:val="24"/>
          <w:lang w:eastAsia="ru-RU"/>
        </w:rPr>
        <w:fldChar w:fldCharType="begin"/>
      </w:r>
      <w:r w:rsidR="00672BF0" w:rsidRPr="00C65F74">
        <w:rPr>
          <w:rFonts w:ascii="Arial" w:eastAsia="Times New Roman" w:hAnsi="Arial" w:cs="Arial"/>
          <w:bCs/>
          <w:sz w:val="24"/>
          <w:szCs w:val="24"/>
          <w:lang w:eastAsia="ru-RU"/>
        </w:rPr>
        <w:instrText xml:space="preserve"> HYPERLINK "http://www.etpu.ru" </w:instrText>
      </w:r>
      <w:r w:rsidR="00672BF0" w:rsidRPr="00C65F74">
        <w:rPr>
          <w:rFonts w:ascii="Arial" w:eastAsia="Times New Roman" w:hAnsi="Arial" w:cs="Arial"/>
          <w:bCs/>
          <w:sz w:val="24"/>
          <w:szCs w:val="24"/>
          <w:lang w:eastAsia="ru-RU"/>
        </w:rPr>
        <w:fldChar w:fldCharType="separate"/>
      </w:r>
      <w:r w:rsidR="00672BF0" w:rsidRPr="00C65F74">
        <w:rPr>
          <w:rStyle w:val="a3"/>
          <w:rFonts w:ascii="Arial" w:eastAsia="Times New Roman" w:hAnsi="Arial" w:cs="Arial"/>
          <w:bCs/>
          <w:sz w:val="24"/>
          <w:szCs w:val="24"/>
          <w:lang w:eastAsia="ru-RU"/>
        </w:rPr>
        <w:t>www.etpu.ru</w:t>
      </w:r>
      <w:r w:rsidR="00672BF0" w:rsidRPr="00C65F74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="00672BF0" w:rsidRPr="00C65F74">
        <w:rPr>
          <w:rFonts w:ascii="Arial" w:eastAsia="Times New Roman" w:hAnsi="Arial" w:cs="Arial"/>
          <w:sz w:val="24"/>
          <w:szCs w:val="24"/>
          <w:lang w:eastAsia="ru-RU"/>
        </w:rPr>
        <w:t>.</w:t>
      </w:r>
      <w:bookmarkEnd w:id="10"/>
    </w:p>
    <w:p w14:paraId="431E6E82" w14:textId="33AE1FFF" w:rsidR="00793298" w:rsidRPr="00C65F74" w:rsidRDefault="00793298" w:rsidP="00F86A0D">
      <w:pPr>
        <w:widowControl w:val="0"/>
        <w:spacing w:after="0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65F74">
        <w:rPr>
          <w:rFonts w:ascii="Arial" w:eastAsia="Times New Roman" w:hAnsi="Arial" w:cs="Arial"/>
          <w:sz w:val="24"/>
          <w:szCs w:val="24"/>
          <w:lang w:eastAsia="ru-RU"/>
        </w:rPr>
        <w:t xml:space="preserve">Подведение итогов аукциона состоится в течении </w:t>
      </w:r>
      <w:r w:rsidR="000C108B" w:rsidRPr="00C65F74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C65F74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0C108B" w:rsidRPr="00C65F74">
        <w:rPr>
          <w:rFonts w:ascii="Arial" w:eastAsia="Times New Roman" w:hAnsi="Arial" w:cs="Arial"/>
          <w:sz w:val="24"/>
          <w:szCs w:val="24"/>
          <w:lang w:eastAsia="ru-RU"/>
        </w:rPr>
        <w:t>двадцати</w:t>
      </w:r>
      <w:r w:rsidRPr="00C65F74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0C108B" w:rsidRPr="00C65F74">
        <w:rPr>
          <w:rFonts w:ascii="Arial" w:eastAsia="Times New Roman" w:hAnsi="Arial" w:cs="Arial"/>
          <w:sz w:val="24"/>
          <w:szCs w:val="24"/>
          <w:lang w:eastAsia="ru-RU"/>
        </w:rPr>
        <w:t xml:space="preserve">минут </w:t>
      </w:r>
      <w:r w:rsidRPr="00C65F74">
        <w:rPr>
          <w:rFonts w:ascii="Arial" w:eastAsia="Times New Roman" w:hAnsi="Arial" w:cs="Arial"/>
          <w:sz w:val="24"/>
          <w:szCs w:val="24"/>
          <w:lang w:eastAsia="ru-RU"/>
        </w:rPr>
        <w:t>после поступления последнего предложения по цене</w:t>
      </w:r>
      <w:r w:rsidRPr="00C65F74">
        <w:rPr>
          <w:rFonts w:ascii="Arial" w:hAnsi="Arial" w:cs="Arial"/>
          <w:sz w:val="24"/>
          <w:szCs w:val="24"/>
        </w:rPr>
        <w:t>.</w:t>
      </w:r>
      <w:r w:rsidRPr="00C65F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1823DA8" w14:textId="2932EC26" w:rsidR="00326AEA" w:rsidRDefault="00326AEA" w:rsidP="00F86A0D">
      <w:pPr>
        <w:autoSpaceDE w:val="0"/>
        <w:autoSpaceDN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</w:pPr>
      <w:r w:rsidRPr="00C65F74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Указанное в настоящем информационном сообщении время</w:t>
      </w:r>
      <w:r w:rsidR="00723906" w:rsidRPr="00C65F74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 xml:space="preserve"> - Московское</w:t>
      </w:r>
      <w:r w:rsidRPr="00C65F74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 xml:space="preserve"> (</w:t>
      </w:r>
      <w:r w:rsidR="00723906" w:rsidRPr="00C65F74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-</w:t>
      </w:r>
      <w:r w:rsidRPr="00C65F74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 xml:space="preserve">2 </w:t>
      </w:r>
      <w:r w:rsidR="00723906" w:rsidRPr="00C65F74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Уральское</w:t>
      </w:r>
      <w:r w:rsidRPr="00C65F74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)</w:t>
      </w:r>
    </w:p>
    <w:p w14:paraId="15E2C81C" w14:textId="77777777" w:rsidR="00783F2D" w:rsidRDefault="00783F2D" w:rsidP="00F86A0D">
      <w:pPr>
        <w:autoSpaceDE w:val="0"/>
        <w:autoSpaceDN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</w:pPr>
    </w:p>
    <w:p w14:paraId="4B143BE7" w14:textId="77777777" w:rsidR="00783F2D" w:rsidRDefault="00783F2D" w:rsidP="00F86A0D">
      <w:pPr>
        <w:autoSpaceDE w:val="0"/>
        <w:autoSpaceDN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</w:pPr>
    </w:p>
    <w:p w14:paraId="43BAEF1E" w14:textId="77777777" w:rsidR="00C65F74" w:rsidRDefault="00C65F74" w:rsidP="00F86A0D">
      <w:pPr>
        <w:autoSpaceDE w:val="0"/>
        <w:autoSpaceDN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</w:pPr>
    </w:p>
    <w:p w14:paraId="7C8413FE" w14:textId="77777777" w:rsidR="00F86485" w:rsidRPr="00312C86" w:rsidRDefault="00F86485" w:rsidP="00F86A0D">
      <w:pPr>
        <w:autoSpaceDE w:val="0"/>
        <w:autoSpaceDN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</w:pPr>
    </w:p>
    <w:p w14:paraId="71FFFFCB" w14:textId="04BCA906" w:rsidR="00427B92" w:rsidRPr="00044703" w:rsidRDefault="00427B92" w:rsidP="00044703">
      <w:pPr>
        <w:pStyle w:val="af3"/>
        <w:numPr>
          <w:ilvl w:val="0"/>
          <w:numId w:val="7"/>
        </w:numPr>
        <w:autoSpaceDE w:val="0"/>
        <w:autoSpaceDN w:val="0"/>
        <w:outlineLvl w:val="0"/>
        <w:rPr>
          <w:rFonts w:ascii="Arial" w:hAnsi="Arial" w:cs="Arial"/>
          <w:b/>
        </w:rPr>
      </w:pPr>
      <w:r w:rsidRPr="00044703">
        <w:rPr>
          <w:rFonts w:ascii="Arial" w:hAnsi="Arial" w:cs="Arial"/>
          <w:b/>
        </w:rPr>
        <w:lastRenderedPageBreak/>
        <w:t>Сведения о предмете торгов:</w:t>
      </w:r>
    </w:p>
    <w:p w14:paraId="44DA4603" w14:textId="77777777" w:rsidR="00044703" w:rsidRPr="00044703" w:rsidRDefault="00044703" w:rsidP="00044703">
      <w:pPr>
        <w:pStyle w:val="af3"/>
        <w:autoSpaceDE w:val="0"/>
        <w:autoSpaceDN w:val="0"/>
        <w:ind w:left="927"/>
        <w:outlineLvl w:val="0"/>
        <w:rPr>
          <w:rFonts w:ascii="Arial" w:hAnsi="Arial" w:cs="Arial"/>
          <w:b/>
        </w:rPr>
      </w:pPr>
    </w:p>
    <w:p w14:paraId="546F4468" w14:textId="78CF6C5B" w:rsidR="00044703" w:rsidRPr="00312C86" w:rsidRDefault="00044703" w:rsidP="00044703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312C86">
        <w:rPr>
          <w:rFonts w:ascii="Arial" w:hAnsi="Arial" w:cs="Arial"/>
          <w:b/>
          <w:bCs/>
          <w:color w:val="000000"/>
        </w:rPr>
        <w:t>ЛОТ</w:t>
      </w:r>
      <w:r>
        <w:rPr>
          <w:rFonts w:ascii="Arial" w:hAnsi="Arial" w:cs="Arial"/>
          <w:b/>
          <w:bCs/>
          <w:color w:val="000000"/>
        </w:rPr>
        <w:t xml:space="preserve"> №</w:t>
      </w:r>
      <w:r w:rsidRPr="00312C86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</w:rPr>
        <w:t>1</w:t>
      </w:r>
      <w:r w:rsidRPr="00312C86">
        <w:rPr>
          <w:rFonts w:ascii="Arial" w:hAnsi="Arial" w:cs="Arial"/>
          <w:b/>
          <w:bCs/>
        </w:rPr>
        <w:t>:</w:t>
      </w:r>
    </w:p>
    <w:p w14:paraId="5BC24291" w14:textId="35BDD76E" w:rsidR="00044703" w:rsidRPr="00044703" w:rsidRDefault="00044703" w:rsidP="00044703">
      <w:pPr>
        <w:tabs>
          <w:tab w:val="left" w:pos="540"/>
          <w:tab w:val="left" w:pos="72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5585E">
        <w:rPr>
          <w:rFonts w:ascii="Times New Roman" w:hAnsi="Times New Roman"/>
          <w:sz w:val="24"/>
          <w:szCs w:val="24"/>
        </w:rPr>
        <w:t xml:space="preserve">Легковой автомобиль </w:t>
      </w:r>
      <w:r w:rsidRPr="0065585E">
        <w:rPr>
          <w:rFonts w:ascii="Times New Roman" w:hAnsi="Times New Roman"/>
          <w:bCs/>
          <w:sz w:val="24"/>
          <w:szCs w:val="24"/>
        </w:rPr>
        <w:t>Тойота Хайлендер</w:t>
      </w:r>
      <w:r w:rsidRPr="0065585E">
        <w:rPr>
          <w:rFonts w:ascii="Times New Roman" w:hAnsi="Times New Roman"/>
          <w:sz w:val="24"/>
          <w:szCs w:val="24"/>
        </w:rPr>
        <w:t xml:space="preserve">, 2012 г.в., </w:t>
      </w:r>
      <w:r w:rsidRPr="0065585E">
        <w:rPr>
          <w:rFonts w:ascii="Times New Roman" w:hAnsi="Times New Roman"/>
          <w:sz w:val="24"/>
          <w:szCs w:val="24"/>
          <w:lang w:val="en-US"/>
        </w:rPr>
        <w:t>VIN</w:t>
      </w:r>
      <w:r w:rsidRPr="0065585E">
        <w:rPr>
          <w:rFonts w:ascii="Times New Roman" w:hAnsi="Times New Roman"/>
          <w:sz w:val="24"/>
          <w:szCs w:val="24"/>
        </w:rPr>
        <w:t xml:space="preserve">: </w:t>
      </w:r>
      <w:r w:rsidRPr="0065585E">
        <w:rPr>
          <w:rFonts w:ascii="Times New Roman" w:hAnsi="Times New Roman"/>
          <w:bCs/>
          <w:sz w:val="24"/>
          <w:szCs w:val="24"/>
          <w:lang w:val="en-US"/>
        </w:rPr>
        <w:t>JTEES</w:t>
      </w:r>
      <w:r w:rsidRPr="0065585E">
        <w:rPr>
          <w:rFonts w:ascii="Times New Roman" w:hAnsi="Times New Roman"/>
          <w:bCs/>
          <w:sz w:val="24"/>
          <w:szCs w:val="24"/>
        </w:rPr>
        <w:t>42</w:t>
      </w:r>
      <w:r w:rsidRPr="0065585E">
        <w:rPr>
          <w:rFonts w:ascii="Times New Roman" w:hAnsi="Times New Roman"/>
          <w:bCs/>
          <w:sz w:val="24"/>
          <w:szCs w:val="24"/>
          <w:lang w:val="en-US"/>
        </w:rPr>
        <w:t>A</w:t>
      </w:r>
      <w:r w:rsidRPr="0065585E">
        <w:rPr>
          <w:rFonts w:ascii="Times New Roman" w:hAnsi="Times New Roman"/>
          <w:bCs/>
          <w:sz w:val="24"/>
          <w:szCs w:val="24"/>
        </w:rPr>
        <w:t>502211319, ГРЗ: К229МЕ186</w:t>
      </w:r>
    </w:p>
    <w:p w14:paraId="4FCDCE42" w14:textId="74E4C900" w:rsidR="00044703" w:rsidRPr="00044703" w:rsidRDefault="00044703" w:rsidP="00044703">
      <w:pPr>
        <w:tabs>
          <w:tab w:val="left" w:pos="540"/>
          <w:tab w:val="left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2C8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Адрес имущества: </w:t>
      </w:r>
      <w:r w:rsidRPr="0065585E">
        <w:rPr>
          <w:rFonts w:ascii="Times New Roman" w:hAnsi="Times New Roman"/>
          <w:sz w:val="24"/>
          <w:szCs w:val="24"/>
        </w:rPr>
        <w:t>Ханты-Мансийский автономный округ - ЮГРА, г. Сургут, ул. Университетская, д. 41</w:t>
      </w:r>
    </w:p>
    <w:p w14:paraId="256E9E4F" w14:textId="0BAB6361" w:rsidR="00044703" w:rsidRPr="00360046" w:rsidRDefault="00044703" w:rsidP="00044703">
      <w:pPr>
        <w:tabs>
          <w:tab w:val="left" w:pos="540"/>
          <w:tab w:val="left" w:pos="72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004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Информация о правах: </w:t>
      </w:r>
      <w:r>
        <w:rPr>
          <w:rFonts w:ascii="Times New Roman" w:hAnsi="Times New Roman"/>
          <w:sz w:val="24"/>
          <w:szCs w:val="24"/>
        </w:rPr>
        <w:t>Легковой автомобиль</w:t>
      </w:r>
      <w:r w:rsidRPr="0036004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36004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принадлежит </w:t>
      </w:r>
      <w:r>
        <w:rPr>
          <w:rFonts w:ascii="Arial" w:hAnsi="Arial" w:cs="Arial"/>
          <w:bCs/>
          <w:sz w:val="24"/>
          <w:szCs w:val="24"/>
        </w:rPr>
        <w:t>Новикову Максиму Александровичу</w:t>
      </w:r>
      <w:r w:rsidRPr="0036004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0964D7">
        <w:rPr>
          <w:rFonts w:ascii="Arial" w:eastAsia="Times New Roman" w:hAnsi="Arial" w:cs="Arial"/>
          <w:bCs/>
          <w:sz w:val="24"/>
          <w:szCs w:val="24"/>
          <w:lang w:eastAsia="ru-RU"/>
        </w:rPr>
        <w:t>на праве собственности, согласно Паспорту транспортного средства 77 УН 585883</w:t>
      </w:r>
    </w:p>
    <w:p w14:paraId="1FBBF87F" w14:textId="77777777" w:rsidR="00044703" w:rsidRPr="00360046" w:rsidRDefault="00044703" w:rsidP="00044703">
      <w:pPr>
        <w:tabs>
          <w:tab w:val="left" w:pos="540"/>
          <w:tab w:val="left" w:pos="720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6004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Наличие обременений:</w:t>
      </w:r>
      <w:r w:rsidRPr="0036004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не зарегистрировано. Объект никому не продан, не является предметом судебного разбирательства, не находится под арестом, не обременен правами третьих лиц.</w:t>
      </w:r>
    </w:p>
    <w:p w14:paraId="0938D1AB" w14:textId="77777777" w:rsidR="00044703" w:rsidRPr="00360046" w:rsidRDefault="00044703" w:rsidP="00044703">
      <w:pPr>
        <w:tabs>
          <w:tab w:val="left" w:pos="540"/>
          <w:tab w:val="left" w:pos="72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D04311" w14:textId="77777777" w:rsidR="00044703" w:rsidRPr="00312C86" w:rsidRDefault="00044703" w:rsidP="00044703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</w:p>
    <w:p w14:paraId="47A9DAFC" w14:textId="796BAB5C" w:rsidR="00044703" w:rsidRPr="00705650" w:rsidRDefault="00044703" w:rsidP="00044703">
      <w:pPr>
        <w:pStyle w:val="af3"/>
        <w:spacing w:line="276" w:lineRule="auto"/>
        <w:ind w:left="0" w:right="-57"/>
        <w:jc w:val="both"/>
        <w:rPr>
          <w:rFonts w:ascii="Arial" w:hAnsi="Arial" w:cs="Arial"/>
          <w:b/>
          <w:bCs/>
          <w:spacing w:val="-2"/>
          <w:u w:val="single"/>
        </w:rPr>
      </w:pPr>
      <w:r w:rsidRPr="00705650">
        <w:rPr>
          <w:rFonts w:ascii="Arial" w:hAnsi="Arial" w:cs="Arial"/>
          <w:b/>
          <w:bCs/>
          <w:spacing w:val="-2"/>
        </w:rPr>
        <w:t xml:space="preserve">Начальная цена </w:t>
      </w:r>
      <w:r w:rsidRPr="00705650">
        <w:rPr>
          <w:rFonts w:ascii="Arial" w:hAnsi="Arial" w:cs="Arial"/>
          <w:b/>
          <w:bCs/>
        </w:rPr>
        <w:t xml:space="preserve">продажи </w:t>
      </w:r>
      <w:r w:rsidR="000964D7">
        <w:rPr>
          <w:rFonts w:ascii="Arial" w:hAnsi="Arial" w:cs="Arial"/>
          <w:b/>
          <w:bCs/>
        </w:rPr>
        <w:t>лота № 1</w:t>
      </w:r>
      <w:r w:rsidRPr="00705650">
        <w:rPr>
          <w:rFonts w:ascii="Arial" w:hAnsi="Arial" w:cs="Arial"/>
          <w:b/>
          <w:bCs/>
        </w:rPr>
        <w:t>:</w:t>
      </w:r>
      <w:r w:rsidRPr="00705650">
        <w:rPr>
          <w:rFonts w:ascii="Arial" w:hAnsi="Arial" w:cs="Arial"/>
        </w:rPr>
        <w:t xml:space="preserve"> </w:t>
      </w:r>
      <w:r w:rsidR="000964D7">
        <w:rPr>
          <w:rFonts w:ascii="Arial" w:hAnsi="Arial" w:cs="Arial"/>
        </w:rPr>
        <w:t xml:space="preserve">2 040 </w:t>
      </w:r>
      <w:r>
        <w:rPr>
          <w:rFonts w:ascii="Arial" w:hAnsi="Arial" w:cs="Arial"/>
        </w:rPr>
        <w:t xml:space="preserve"> 000 </w:t>
      </w:r>
      <w:r w:rsidRPr="00705650">
        <w:rPr>
          <w:rFonts w:ascii="Arial" w:hAnsi="Arial" w:cs="Arial"/>
        </w:rPr>
        <w:t>рублей (НДС не облагается).</w:t>
      </w:r>
    </w:p>
    <w:p w14:paraId="5A42E065" w14:textId="3180DFF5" w:rsidR="00044703" w:rsidRPr="00705650" w:rsidRDefault="00044703" w:rsidP="00044703">
      <w:pPr>
        <w:pStyle w:val="af3"/>
        <w:tabs>
          <w:tab w:val="left" w:pos="993"/>
        </w:tabs>
        <w:spacing w:line="276" w:lineRule="auto"/>
        <w:ind w:left="0" w:right="-57"/>
        <w:jc w:val="both"/>
        <w:rPr>
          <w:rFonts w:ascii="Arial" w:hAnsi="Arial" w:cs="Arial"/>
        </w:rPr>
      </w:pPr>
      <w:r w:rsidRPr="00705650">
        <w:rPr>
          <w:rFonts w:ascii="Arial" w:hAnsi="Arial" w:cs="Arial"/>
          <w:b/>
          <w:bCs/>
        </w:rPr>
        <w:t>Сумма задатка</w:t>
      </w:r>
      <w:r w:rsidR="000964D7">
        <w:rPr>
          <w:rFonts w:ascii="Arial" w:hAnsi="Arial" w:cs="Arial"/>
          <w:b/>
          <w:bCs/>
        </w:rPr>
        <w:t xml:space="preserve"> (для лота № 1</w:t>
      </w:r>
      <w:r w:rsidRPr="00705650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>:</w:t>
      </w:r>
      <w:r w:rsidRPr="00705650">
        <w:rPr>
          <w:rFonts w:ascii="Arial" w:hAnsi="Arial" w:cs="Arial"/>
        </w:rPr>
        <w:t> </w:t>
      </w:r>
      <w:r w:rsidR="000964D7">
        <w:rPr>
          <w:rFonts w:ascii="Arial" w:hAnsi="Arial" w:cs="Arial"/>
        </w:rPr>
        <w:t>204</w:t>
      </w:r>
      <w:r>
        <w:rPr>
          <w:rFonts w:ascii="Arial" w:hAnsi="Arial" w:cs="Arial"/>
        </w:rPr>
        <w:t xml:space="preserve"> 000</w:t>
      </w:r>
      <w:r w:rsidRPr="00705650">
        <w:rPr>
          <w:rFonts w:ascii="Arial" w:hAnsi="Arial" w:cs="Arial"/>
        </w:rPr>
        <w:t>,00 рублей (</w:t>
      </w:r>
      <w:r>
        <w:rPr>
          <w:rFonts w:ascii="Arial" w:hAnsi="Arial" w:cs="Arial"/>
        </w:rPr>
        <w:t>10</w:t>
      </w:r>
      <w:r w:rsidRPr="00705650">
        <w:rPr>
          <w:rFonts w:ascii="Arial" w:hAnsi="Arial" w:cs="Arial"/>
        </w:rPr>
        <w:t xml:space="preserve"> % от начальной цены продажи</w:t>
      </w:r>
      <w:r w:rsidR="000964D7">
        <w:rPr>
          <w:rFonts w:ascii="Arial" w:hAnsi="Arial" w:cs="Arial"/>
        </w:rPr>
        <w:t xml:space="preserve"> лота № 1</w:t>
      </w:r>
      <w:r w:rsidRPr="00705650">
        <w:rPr>
          <w:rFonts w:ascii="Arial" w:hAnsi="Arial" w:cs="Arial"/>
        </w:rPr>
        <w:t>).</w:t>
      </w:r>
    </w:p>
    <w:p w14:paraId="52A75D47" w14:textId="77777777" w:rsidR="00044703" w:rsidRPr="00705650" w:rsidRDefault="00044703" w:rsidP="00044703">
      <w:pPr>
        <w:pStyle w:val="af3"/>
        <w:tabs>
          <w:tab w:val="left" w:pos="993"/>
        </w:tabs>
        <w:spacing w:line="276" w:lineRule="auto"/>
        <w:ind w:left="0" w:right="-57"/>
        <w:jc w:val="both"/>
        <w:rPr>
          <w:rFonts w:ascii="Arial" w:hAnsi="Arial" w:cs="Arial"/>
        </w:rPr>
      </w:pPr>
      <w:r w:rsidRPr="00705650">
        <w:rPr>
          <w:rFonts w:ascii="Arial" w:hAnsi="Arial" w:cs="Arial"/>
          <w:b/>
        </w:rPr>
        <w:t>Шаг аукциона на повышение:</w:t>
      </w:r>
      <w:r>
        <w:rPr>
          <w:rFonts w:ascii="Arial" w:hAnsi="Arial" w:cs="Arial"/>
          <w:b/>
        </w:rPr>
        <w:t xml:space="preserve"> 5</w:t>
      </w:r>
      <w:r w:rsidRPr="00705650">
        <w:rPr>
          <w:rFonts w:ascii="Arial" w:hAnsi="Arial" w:cs="Arial"/>
          <w:b/>
        </w:rPr>
        <w:t>% от начальной цены</w:t>
      </w:r>
    </w:p>
    <w:p w14:paraId="0504F22E" w14:textId="77777777" w:rsidR="00214A1A" w:rsidRPr="00312C86" w:rsidRDefault="00214A1A" w:rsidP="00F86A0D">
      <w:pPr>
        <w:autoSpaceDE w:val="0"/>
        <w:autoSpaceDN w:val="0"/>
        <w:spacing w:after="0"/>
        <w:ind w:firstLine="567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9CB83B0" w14:textId="35958E10" w:rsidR="00672BF0" w:rsidRPr="00312C86" w:rsidRDefault="00F63D95" w:rsidP="00F86A0D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bookmarkStart w:id="11" w:name="_Hlk68540497"/>
      <w:bookmarkStart w:id="12" w:name="OLE_LINK51"/>
      <w:bookmarkStart w:id="13" w:name="OLE_LINK8"/>
      <w:bookmarkStart w:id="14" w:name="OLE_LINK9"/>
      <w:bookmarkStart w:id="15" w:name="OLE_LINK10"/>
      <w:r w:rsidRPr="00312C86">
        <w:rPr>
          <w:rFonts w:ascii="Arial" w:hAnsi="Arial" w:cs="Arial"/>
          <w:b/>
          <w:bCs/>
          <w:color w:val="000000"/>
        </w:rPr>
        <w:t>ЛОТ</w:t>
      </w:r>
      <w:r w:rsidR="00477970">
        <w:rPr>
          <w:rFonts w:ascii="Arial" w:hAnsi="Arial" w:cs="Arial"/>
          <w:b/>
          <w:bCs/>
          <w:color w:val="000000"/>
        </w:rPr>
        <w:t xml:space="preserve"> №</w:t>
      </w:r>
      <w:r w:rsidRPr="00312C86">
        <w:rPr>
          <w:rFonts w:ascii="Arial" w:hAnsi="Arial" w:cs="Arial"/>
          <w:b/>
          <w:bCs/>
          <w:color w:val="000000"/>
        </w:rPr>
        <w:t xml:space="preserve"> </w:t>
      </w:r>
      <w:r w:rsidR="00A916DA">
        <w:rPr>
          <w:rFonts w:ascii="Arial" w:hAnsi="Arial" w:cs="Arial"/>
          <w:b/>
          <w:bCs/>
        </w:rPr>
        <w:t>2</w:t>
      </w:r>
      <w:r w:rsidRPr="00312C86">
        <w:rPr>
          <w:rFonts w:ascii="Arial" w:hAnsi="Arial" w:cs="Arial"/>
          <w:b/>
          <w:bCs/>
        </w:rPr>
        <w:t>:</w:t>
      </w:r>
      <w:bookmarkEnd w:id="11"/>
    </w:p>
    <w:p w14:paraId="1DFEBBAC" w14:textId="77777777" w:rsidR="00A916DA" w:rsidRDefault="00A916DA" w:rsidP="00F86A0D">
      <w:pPr>
        <w:tabs>
          <w:tab w:val="left" w:pos="540"/>
          <w:tab w:val="left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A803CD">
        <w:rPr>
          <w:rFonts w:ascii="Times New Roman" w:hAnsi="Times New Roman"/>
          <w:sz w:val="24"/>
          <w:szCs w:val="24"/>
        </w:rPr>
        <w:t>ашино</w:t>
      </w:r>
      <w:r>
        <w:rPr>
          <w:rFonts w:ascii="Times New Roman" w:hAnsi="Times New Roman"/>
          <w:sz w:val="24"/>
          <w:szCs w:val="24"/>
        </w:rPr>
        <w:t xml:space="preserve"> -</w:t>
      </w:r>
      <w:r w:rsidRPr="00A803CD">
        <w:rPr>
          <w:rFonts w:ascii="Times New Roman" w:hAnsi="Times New Roman"/>
          <w:sz w:val="24"/>
          <w:szCs w:val="24"/>
        </w:rPr>
        <w:t xml:space="preserve"> место, расположенное по адресу: Ханты-Мансийский автономный округ-Югра, г. Сургут, ул. Университетская, д. 41/1, машиноместо № 139, кадастровый номер 86:10:0101250:2279</w:t>
      </w:r>
    </w:p>
    <w:p w14:paraId="036E9B24" w14:textId="2C995135" w:rsidR="002F18AC" w:rsidRPr="00312C86" w:rsidRDefault="002F18AC" w:rsidP="00F86A0D">
      <w:pPr>
        <w:tabs>
          <w:tab w:val="left" w:pos="540"/>
          <w:tab w:val="left" w:pos="72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2C8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Площадь:</w:t>
      </w:r>
      <w:r w:rsidRPr="00312C8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916DA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8F578E" w:rsidRPr="00312C86">
        <w:rPr>
          <w:rFonts w:ascii="Arial" w:eastAsia="Times New Roman" w:hAnsi="Arial" w:cs="Arial"/>
          <w:sz w:val="24"/>
          <w:szCs w:val="24"/>
          <w:lang w:eastAsia="ru-RU"/>
        </w:rPr>
        <w:t xml:space="preserve"> кв.м.</w:t>
      </w:r>
      <w:r w:rsidRPr="00312C8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5E9913B" w14:textId="77777777" w:rsidR="00A916DA" w:rsidRDefault="002F18AC" w:rsidP="00F86A0D">
      <w:pPr>
        <w:tabs>
          <w:tab w:val="left" w:pos="540"/>
          <w:tab w:val="left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2C8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Адрес </w:t>
      </w:r>
      <w:bookmarkStart w:id="16" w:name="_Hlk81308112"/>
      <w:r w:rsidR="000A11A8" w:rsidRPr="00312C8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имущества: </w:t>
      </w:r>
      <w:bookmarkEnd w:id="16"/>
      <w:r w:rsidR="00A916DA" w:rsidRPr="00A803CD">
        <w:rPr>
          <w:rFonts w:ascii="Times New Roman" w:hAnsi="Times New Roman"/>
          <w:sz w:val="24"/>
          <w:szCs w:val="24"/>
        </w:rPr>
        <w:t>Ханты-Мансийский автономный округ-Югра, г. Сургут, ул. Университетская, д. 41/1, машино</w:t>
      </w:r>
      <w:r w:rsidR="00A916DA">
        <w:rPr>
          <w:rFonts w:ascii="Times New Roman" w:hAnsi="Times New Roman"/>
          <w:sz w:val="24"/>
          <w:szCs w:val="24"/>
        </w:rPr>
        <w:t xml:space="preserve"> - </w:t>
      </w:r>
      <w:r w:rsidR="00A916DA" w:rsidRPr="00A803CD">
        <w:rPr>
          <w:rFonts w:ascii="Times New Roman" w:hAnsi="Times New Roman"/>
          <w:sz w:val="24"/>
          <w:szCs w:val="24"/>
        </w:rPr>
        <w:t>место № 139</w:t>
      </w:r>
    </w:p>
    <w:p w14:paraId="1E55123A" w14:textId="4F2B6A06" w:rsidR="002F18AC" w:rsidRPr="00312C86" w:rsidRDefault="00A916DA" w:rsidP="00F86A0D">
      <w:pPr>
        <w:tabs>
          <w:tab w:val="left" w:pos="540"/>
          <w:tab w:val="left" w:pos="720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Кадастровый номер</w:t>
      </w:r>
      <w:r w:rsidR="002F18AC" w:rsidRPr="00312C8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: </w:t>
      </w:r>
      <w:bookmarkStart w:id="17" w:name="_Hlk81308098"/>
      <w:r w:rsidRPr="00A803CD">
        <w:rPr>
          <w:rFonts w:ascii="Times New Roman" w:hAnsi="Times New Roman"/>
          <w:sz w:val="24"/>
          <w:szCs w:val="24"/>
        </w:rPr>
        <w:t>86:10:0101250:2279</w:t>
      </w:r>
      <w:r w:rsidR="002F18AC" w:rsidRPr="00312C86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40A9052D" w14:textId="26B8430C" w:rsidR="002F18AC" w:rsidRPr="00360046" w:rsidRDefault="002F18AC" w:rsidP="00F86A0D">
      <w:pPr>
        <w:tabs>
          <w:tab w:val="left" w:pos="540"/>
          <w:tab w:val="left" w:pos="72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004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Информация о правах: </w:t>
      </w:r>
      <w:r w:rsidR="00A916DA">
        <w:rPr>
          <w:rFonts w:ascii="Times New Roman" w:hAnsi="Times New Roman"/>
          <w:sz w:val="24"/>
          <w:szCs w:val="24"/>
        </w:rPr>
        <w:t>М</w:t>
      </w:r>
      <w:r w:rsidR="00A916DA" w:rsidRPr="00A803CD">
        <w:rPr>
          <w:rFonts w:ascii="Times New Roman" w:hAnsi="Times New Roman"/>
          <w:sz w:val="24"/>
          <w:szCs w:val="24"/>
        </w:rPr>
        <w:t>ашино</w:t>
      </w:r>
      <w:r w:rsidR="00A916DA">
        <w:rPr>
          <w:rFonts w:ascii="Times New Roman" w:hAnsi="Times New Roman"/>
          <w:sz w:val="24"/>
          <w:szCs w:val="24"/>
        </w:rPr>
        <w:t xml:space="preserve"> -</w:t>
      </w:r>
      <w:r w:rsidR="00A916DA" w:rsidRPr="00A803CD">
        <w:rPr>
          <w:rFonts w:ascii="Times New Roman" w:hAnsi="Times New Roman"/>
          <w:sz w:val="24"/>
          <w:szCs w:val="24"/>
        </w:rPr>
        <w:t xml:space="preserve"> место</w:t>
      </w:r>
      <w:r w:rsidRPr="0036004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36004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принадлежит </w:t>
      </w:r>
      <w:r w:rsidR="00A916DA">
        <w:rPr>
          <w:rFonts w:ascii="Arial" w:hAnsi="Arial" w:cs="Arial"/>
          <w:bCs/>
          <w:sz w:val="24"/>
          <w:szCs w:val="24"/>
        </w:rPr>
        <w:t>Новикову Максиму Александровичу</w:t>
      </w:r>
      <w:r w:rsidR="00F42944" w:rsidRPr="0036004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36004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 праве собственности, о чем в </w:t>
      </w:r>
      <w:r w:rsidRPr="00360046">
        <w:rPr>
          <w:rFonts w:ascii="Arial" w:eastAsia="Times New Roman" w:hAnsi="Arial" w:cs="Arial"/>
          <w:sz w:val="24"/>
          <w:szCs w:val="24"/>
          <w:lang w:eastAsia="ru-RU"/>
        </w:rPr>
        <w:t xml:space="preserve">Едином государственном реестре прав на недвижимое имущество и сделок с ним </w:t>
      </w:r>
      <w:r w:rsidR="0007130D">
        <w:rPr>
          <w:rFonts w:ascii="Arial" w:eastAsia="Times New Roman" w:hAnsi="Arial" w:cs="Arial"/>
          <w:sz w:val="24"/>
          <w:szCs w:val="24"/>
          <w:lang w:eastAsia="ru-RU"/>
        </w:rPr>
        <w:t>21.02</w:t>
      </w:r>
      <w:r w:rsidRPr="00360046">
        <w:rPr>
          <w:rFonts w:ascii="Arial" w:eastAsia="Times New Roman" w:hAnsi="Arial" w:cs="Arial"/>
          <w:sz w:val="24"/>
          <w:szCs w:val="24"/>
          <w:lang w:eastAsia="ru-RU"/>
        </w:rPr>
        <w:t>.20</w:t>
      </w:r>
      <w:r w:rsidR="0007130D">
        <w:rPr>
          <w:rFonts w:ascii="Arial" w:eastAsia="Times New Roman" w:hAnsi="Arial" w:cs="Arial"/>
          <w:sz w:val="24"/>
          <w:szCs w:val="24"/>
          <w:lang w:eastAsia="ru-RU"/>
        </w:rPr>
        <w:t>24</w:t>
      </w:r>
      <w:r w:rsidRPr="00360046">
        <w:rPr>
          <w:rFonts w:ascii="Arial" w:eastAsia="Times New Roman" w:hAnsi="Arial" w:cs="Arial"/>
          <w:sz w:val="24"/>
          <w:szCs w:val="24"/>
          <w:lang w:eastAsia="ru-RU"/>
        </w:rPr>
        <w:t xml:space="preserve">г. сделана запись регистрации № </w:t>
      </w:r>
      <w:r w:rsidR="00A916DA">
        <w:rPr>
          <w:rFonts w:ascii="Arial" w:hAnsi="Arial" w:cs="Arial"/>
          <w:color w:val="333333"/>
          <w:sz w:val="24"/>
          <w:szCs w:val="24"/>
        </w:rPr>
        <w:t>86:10:0101</w:t>
      </w:r>
      <w:r w:rsidR="0007130D">
        <w:rPr>
          <w:rFonts w:ascii="Arial" w:hAnsi="Arial" w:cs="Arial"/>
          <w:color w:val="333333"/>
          <w:sz w:val="24"/>
          <w:szCs w:val="24"/>
        </w:rPr>
        <w:t>250:2279-86/056/2024-5</w:t>
      </w:r>
      <w:r w:rsidRPr="0036004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8D9B1D4" w14:textId="2EEC338C" w:rsidR="004533D2" w:rsidRPr="00360046" w:rsidRDefault="004533D2" w:rsidP="00F86A0D">
      <w:pPr>
        <w:tabs>
          <w:tab w:val="left" w:pos="540"/>
          <w:tab w:val="left" w:pos="720"/>
        </w:tabs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6004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Наличие обременений</w:t>
      </w:r>
      <w:r w:rsidR="000A11A8" w:rsidRPr="0036004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="000A11A8" w:rsidRPr="0036004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не</w:t>
      </w:r>
      <w:r w:rsidRPr="0036004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зарегистрировано. Объект никому не продан, не является предметом судебного разбирательства, не находится под арестом, не обременен правами третьих лиц.</w:t>
      </w:r>
    </w:p>
    <w:p w14:paraId="1E9903E8" w14:textId="77777777" w:rsidR="004533D2" w:rsidRPr="00360046" w:rsidRDefault="004533D2" w:rsidP="00F86A0D">
      <w:pPr>
        <w:tabs>
          <w:tab w:val="left" w:pos="540"/>
          <w:tab w:val="left" w:pos="72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17"/>
    <w:p w14:paraId="60BA8A5C" w14:textId="77777777" w:rsidR="00C335D1" w:rsidRPr="00312C86" w:rsidRDefault="00C335D1" w:rsidP="00F86A0D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</w:p>
    <w:p w14:paraId="6F5AC290" w14:textId="337FB1F4" w:rsidR="00F024FA" w:rsidRPr="00705650" w:rsidRDefault="00041393" w:rsidP="00F86A0D">
      <w:pPr>
        <w:pStyle w:val="af3"/>
        <w:spacing w:line="276" w:lineRule="auto"/>
        <w:ind w:left="0" w:right="-57"/>
        <w:jc w:val="both"/>
        <w:rPr>
          <w:rFonts w:ascii="Arial" w:hAnsi="Arial" w:cs="Arial"/>
          <w:b/>
          <w:bCs/>
          <w:spacing w:val="-2"/>
          <w:u w:val="single"/>
        </w:rPr>
      </w:pPr>
      <w:r w:rsidRPr="00705650">
        <w:rPr>
          <w:rFonts w:ascii="Arial" w:hAnsi="Arial" w:cs="Arial"/>
          <w:b/>
          <w:bCs/>
          <w:spacing w:val="-2"/>
        </w:rPr>
        <w:t xml:space="preserve">Начальная цена </w:t>
      </w:r>
      <w:r w:rsidRPr="00705650">
        <w:rPr>
          <w:rFonts w:ascii="Arial" w:hAnsi="Arial" w:cs="Arial"/>
          <w:b/>
          <w:bCs/>
        </w:rPr>
        <w:t xml:space="preserve">продажи </w:t>
      </w:r>
      <w:r w:rsidR="0007130D">
        <w:rPr>
          <w:rFonts w:ascii="Arial" w:hAnsi="Arial" w:cs="Arial"/>
          <w:b/>
          <w:bCs/>
        </w:rPr>
        <w:t>лота № 2</w:t>
      </w:r>
      <w:r w:rsidRPr="00705650">
        <w:rPr>
          <w:rFonts w:ascii="Arial" w:hAnsi="Arial" w:cs="Arial"/>
          <w:b/>
          <w:bCs/>
        </w:rPr>
        <w:t>:</w:t>
      </w:r>
      <w:r w:rsidRPr="00705650">
        <w:rPr>
          <w:rFonts w:ascii="Arial" w:hAnsi="Arial" w:cs="Arial"/>
        </w:rPr>
        <w:t xml:space="preserve"> </w:t>
      </w:r>
      <w:r w:rsidR="00784264">
        <w:rPr>
          <w:rFonts w:ascii="Arial" w:hAnsi="Arial" w:cs="Arial"/>
        </w:rPr>
        <w:t xml:space="preserve">480 000 </w:t>
      </w:r>
      <w:r w:rsidR="004533D2" w:rsidRPr="00705650">
        <w:rPr>
          <w:rFonts w:ascii="Arial" w:hAnsi="Arial" w:cs="Arial"/>
        </w:rPr>
        <w:t>рублей</w:t>
      </w:r>
      <w:r w:rsidR="008C6212" w:rsidRPr="00705650">
        <w:rPr>
          <w:rFonts w:ascii="Arial" w:hAnsi="Arial" w:cs="Arial"/>
        </w:rPr>
        <w:t xml:space="preserve"> (НДС не облагается)</w:t>
      </w:r>
      <w:r w:rsidR="004533D2" w:rsidRPr="00705650">
        <w:rPr>
          <w:rFonts w:ascii="Arial" w:hAnsi="Arial" w:cs="Arial"/>
        </w:rPr>
        <w:t>.</w:t>
      </w:r>
    </w:p>
    <w:p w14:paraId="3092E65A" w14:textId="179ACF01" w:rsidR="00041393" w:rsidRPr="00705650" w:rsidRDefault="00041393" w:rsidP="00F86A0D">
      <w:pPr>
        <w:pStyle w:val="af3"/>
        <w:tabs>
          <w:tab w:val="left" w:pos="993"/>
        </w:tabs>
        <w:spacing w:line="276" w:lineRule="auto"/>
        <w:ind w:left="0" w:right="-57"/>
        <w:jc w:val="both"/>
        <w:rPr>
          <w:rFonts w:ascii="Arial" w:hAnsi="Arial" w:cs="Arial"/>
        </w:rPr>
      </w:pPr>
      <w:r w:rsidRPr="00705650">
        <w:rPr>
          <w:rFonts w:ascii="Arial" w:hAnsi="Arial" w:cs="Arial"/>
          <w:b/>
          <w:bCs/>
        </w:rPr>
        <w:t>Сумма задатка</w:t>
      </w:r>
      <w:r w:rsidR="0007130D">
        <w:rPr>
          <w:rFonts w:ascii="Arial" w:hAnsi="Arial" w:cs="Arial"/>
          <w:b/>
          <w:bCs/>
        </w:rPr>
        <w:t xml:space="preserve"> (для лота № 2</w:t>
      </w:r>
      <w:r w:rsidR="00477970" w:rsidRPr="00705650">
        <w:rPr>
          <w:rFonts w:ascii="Arial" w:hAnsi="Arial" w:cs="Arial"/>
          <w:b/>
          <w:bCs/>
        </w:rPr>
        <w:t>)</w:t>
      </w:r>
      <w:r w:rsidR="00784264">
        <w:rPr>
          <w:rFonts w:ascii="Arial" w:hAnsi="Arial" w:cs="Arial"/>
        </w:rPr>
        <w:t>:</w:t>
      </w:r>
      <w:r w:rsidR="004533D2" w:rsidRPr="00705650">
        <w:rPr>
          <w:rFonts w:ascii="Arial" w:hAnsi="Arial" w:cs="Arial"/>
        </w:rPr>
        <w:t> </w:t>
      </w:r>
      <w:r w:rsidR="00784264">
        <w:rPr>
          <w:rFonts w:ascii="Arial" w:hAnsi="Arial" w:cs="Arial"/>
        </w:rPr>
        <w:t>48 000</w:t>
      </w:r>
      <w:r w:rsidR="004533D2" w:rsidRPr="00705650">
        <w:rPr>
          <w:rFonts w:ascii="Arial" w:hAnsi="Arial" w:cs="Arial"/>
        </w:rPr>
        <w:t>,00 рублей</w:t>
      </w:r>
      <w:r w:rsidR="004B3803" w:rsidRPr="00705650">
        <w:rPr>
          <w:rFonts w:ascii="Arial" w:hAnsi="Arial" w:cs="Arial"/>
        </w:rPr>
        <w:t xml:space="preserve"> (</w:t>
      </w:r>
      <w:r w:rsidR="00784264">
        <w:rPr>
          <w:rFonts w:ascii="Arial" w:hAnsi="Arial" w:cs="Arial"/>
        </w:rPr>
        <w:t>10</w:t>
      </w:r>
      <w:r w:rsidR="004533D2" w:rsidRPr="00705650">
        <w:rPr>
          <w:rFonts w:ascii="Arial" w:hAnsi="Arial" w:cs="Arial"/>
        </w:rPr>
        <w:t xml:space="preserve"> </w:t>
      </w:r>
      <w:r w:rsidR="003C2A17" w:rsidRPr="00705650">
        <w:rPr>
          <w:rFonts w:ascii="Arial" w:hAnsi="Arial" w:cs="Arial"/>
        </w:rPr>
        <w:t>% от начальной цены продажи</w:t>
      </w:r>
      <w:r w:rsidR="00784264">
        <w:rPr>
          <w:rFonts w:ascii="Arial" w:hAnsi="Arial" w:cs="Arial"/>
        </w:rPr>
        <w:t xml:space="preserve"> лота № 2</w:t>
      </w:r>
      <w:r w:rsidR="00477970" w:rsidRPr="00705650">
        <w:rPr>
          <w:rFonts w:ascii="Arial" w:hAnsi="Arial" w:cs="Arial"/>
        </w:rPr>
        <w:t>)</w:t>
      </w:r>
      <w:r w:rsidR="003C2A17" w:rsidRPr="00705650">
        <w:rPr>
          <w:rFonts w:ascii="Arial" w:hAnsi="Arial" w:cs="Arial"/>
        </w:rPr>
        <w:t>.</w:t>
      </w:r>
    </w:p>
    <w:p w14:paraId="21C1BD22" w14:textId="62A5F3F6" w:rsidR="00B16931" w:rsidRPr="00705650" w:rsidRDefault="00B16931" w:rsidP="00B16931">
      <w:pPr>
        <w:pStyle w:val="af3"/>
        <w:tabs>
          <w:tab w:val="left" w:pos="993"/>
        </w:tabs>
        <w:spacing w:line="276" w:lineRule="auto"/>
        <w:ind w:left="0" w:right="-57"/>
        <w:jc w:val="both"/>
        <w:rPr>
          <w:rFonts w:ascii="Arial" w:hAnsi="Arial" w:cs="Arial"/>
        </w:rPr>
      </w:pPr>
      <w:r w:rsidRPr="00705650">
        <w:rPr>
          <w:rFonts w:ascii="Arial" w:hAnsi="Arial" w:cs="Arial"/>
          <w:b/>
        </w:rPr>
        <w:t>Шаг аукциона на повышение:</w:t>
      </w:r>
      <w:r w:rsidR="00784264">
        <w:rPr>
          <w:rFonts w:ascii="Arial" w:hAnsi="Arial" w:cs="Arial"/>
          <w:b/>
        </w:rPr>
        <w:t xml:space="preserve"> 5</w:t>
      </w:r>
      <w:r w:rsidR="00D113A6" w:rsidRPr="00705650">
        <w:rPr>
          <w:rFonts w:ascii="Arial" w:hAnsi="Arial" w:cs="Arial"/>
          <w:b/>
        </w:rPr>
        <w:t>% от начальной цены</w:t>
      </w:r>
    </w:p>
    <w:p w14:paraId="253D25B9" w14:textId="77777777" w:rsidR="00B16931" w:rsidRDefault="00B16931" w:rsidP="00F86A0D">
      <w:pPr>
        <w:pStyle w:val="af3"/>
        <w:tabs>
          <w:tab w:val="left" w:pos="993"/>
        </w:tabs>
        <w:spacing w:line="276" w:lineRule="auto"/>
        <w:ind w:left="0" w:right="-57"/>
        <w:jc w:val="both"/>
        <w:rPr>
          <w:rFonts w:ascii="Arial" w:hAnsi="Arial" w:cs="Arial"/>
          <w:color w:val="FF0000"/>
        </w:rPr>
      </w:pPr>
    </w:p>
    <w:p w14:paraId="4516286E" w14:textId="68AD7C42" w:rsidR="00477970" w:rsidRPr="00312C86" w:rsidRDefault="00477970" w:rsidP="00477970">
      <w:pPr>
        <w:pStyle w:val="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312C86">
        <w:rPr>
          <w:rFonts w:ascii="Arial" w:hAnsi="Arial" w:cs="Arial"/>
          <w:b/>
          <w:bCs/>
          <w:color w:val="000000"/>
        </w:rPr>
        <w:t>ЛОТ</w:t>
      </w:r>
      <w:r>
        <w:rPr>
          <w:rFonts w:ascii="Arial" w:hAnsi="Arial" w:cs="Arial"/>
          <w:b/>
          <w:bCs/>
          <w:color w:val="000000"/>
        </w:rPr>
        <w:t xml:space="preserve"> №</w:t>
      </w:r>
      <w:r w:rsidRPr="00312C86">
        <w:rPr>
          <w:rFonts w:ascii="Arial" w:hAnsi="Arial" w:cs="Arial"/>
          <w:b/>
          <w:bCs/>
          <w:color w:val="000000"/>
        </w:rPr>
        <w:t xml:space="preserve"> </w:t>
      </w:r>
      <w:r w:rsidR="0007130D">
        <w:rPr>
          <w:rFonts w:ascii="Arial" w:hAnsi="Arial" w:cs="Arial"/>
          <w:b/>
          <w:bCs/>
        </w:rPr>
        <w:t>3</w:t>
      </w:r>
      <w:r w:rsidRPr="00312C86">
        <w:rPr>
          <w:rFonts w:ascii="Arial" w:hAnsi="Arial" w:cs="Arial"/>
          <w:b/>
          <w:bCs/>
        </w:rPr>
        <w:t>:</w:t>
      </w:r>
    </w:p>
    <w:p w14:paraId="25F6066E" w14:textId="2AA946A2" w:rsidR="00271AAA" w:rsidRPr="00271AAA" w:rsidRDefault="00271AAA" w:rsidP="00271AAA">
      <w:pPr>
        <w:pStyle w:val="af3"/>
        <w:tabs>
          <w:tab w:val="left" w:pos="993"/>
        </w:tabs>
        <w:ind w:right="-57"/>
        <w:jc w:val="both"/>
        <w:rPr>
          <w:rFonts w:ascii="Arial" w:hAnsi="Arial" w:cs="Arial"/>
          <w:color w:val="FF0000"/>
        </w:rPr>
      </w:pPr>
    </w:p>
    <w:p w14:paraId="38AD3B85" w14:textId="1456F70D" w:rsidR="00784264" w:rsidRDefault="00784264" w:rsidP="00271AAA">
      <w:pPr>
        <w:pStyle w:val="af7"/>
        <w:spacing w:line="276" w:lineRule="auto"/>
        <w:rPr>
          <w:rFonts w:ascii="Times New Roman" w:hAnsi="Times New Roman"/>
          <w:sz w:val="24"/>
          <w:szCs w:val="24"/>
        </w:rPr>
      </w:pPr>
      <w:r w:rsidRPr="00260E60">
        <w:rPr>
          <w:rFonts w:ascii="Times New Roman" w:hAnsi="Times New Roman"/>
          <w:sz w:val="24"/>
          <w:szCs w:val="24"/>
        </w:rPr>
        <w:t>Машино место, расположенное по адресу: Ханты-Мансийский автономный округ-Югра, г. Сургут, ул. Университетская, д. 41/1, машино-место № 9, кадастровый номер 86:10:0101250:2285</w:t>
      </w:r>
    </w:p>
    <w:p w14:paraId="220F5ADA" w14:textId="5511AD96" w:rsidR="00271AAA" w:rsidRPr="00271AAA" w:rsidRDefault="00271AAA" w:rsidP="00271AAA">
      <w:pPr>
        <w:pStyle w:val="af7"/>
        <w:spacing w:line="276" w:lineRule="auto"/>
        <w:rPr>
          <w:rFonts w:ascii="Arial" w:hAnsi="Arial" w:cs="Arial"/>
          <w:sz w:val="24"/>
          <w:szCs w:val="24"/>
        </w:rPr>
      </w:pPr>
      <w:r w:rsidRPr="00436E0E">
        <w:rPr>
          <w:rFonts w:ascii="Arial" w:hAnsi="Arial" w:cs="Arial"/>
          <w:b/>
          <w:bCs/>
          <w:sz w:val="24"/>
          <w:szCs w:val="24"/>
        </w:rPr>
        <w:t>Площадь:</w:t>
      </w:r>
      <w:r w:rsidR="00784264">
        <w:rPr>
          <w:rFonts w:ascii="Arial" w:hAnsi="Arial" w:cs="Arial"/>
          <w:sz w:val="24"/>
          <w:szCs w:val="24"/>
        </w:rPr>
        <w:t xml:space="preserve"> 20,5</w:t>
      </w:r>
      <w:r w:rsidRPr="00271AAA">
        <w:rPr>
          <w:rFonts w:ascii="Arial" w:hAnsi="Arial" w:cs="Arial"/>
          <w:sz w:val="24"/>
          <w:szCs w:val="24"/>
        </w:rPr>
        <w:t xml:space="preserve"> кв.м.</w:t>
      </w:r>
    </w:p>
    <w:p w14:paraId="0E10BBA3" w14:textId="77777777" w:rsidR="00784264" w:rsidRDefault="00271AAA" w:rsidP="00271AAA">
      <w:pPr>
        <w:pStyle w:val="af7"/>
        <w:spacing w:line="276" w:lineRule="auto"/>
        <w:rPr>
          <w:rFonts w:ascii="Times New Roman" w:hAnsi="Times New Roman"/>
          <w:sz w:val="24"/>
          <w:szCs w:val="24"/>
        </w:rPr>
      </w:pPr>
      <w:r w:rsidRPr="00436E0E">
        <w:rPr>
          <w:rFonts w:ascii="Arial" w:hAnsi="Arial" w:cs="Arial"/>
          <w:b/>
          <w:bCs/>
          <w:sz w:val="24"/>
          <w:szCs w:val="24"/>
        </w:rPr>
        <w:t>Адрес имущества:</w:t>
      </w:r>
      <w:r w:rsidRPr="00271AAA">
        <w:rPr>
          <w:rFonts w:ascii="Arial" w:hAnsi="Arial" w:cs="Arial"/>
          <w:sz w:val="24"/>
          <w:szCs w:val="24"/>
        </w:rPr>
        <w:t xml:space="preserve"> </w:t>
      </w:r>
      <w:r w:rsidR="00784264" w:rsidRPr="00260E60">
        <w:rPr>
          <w:rFonts w:ascii="Times New Roman" w:hAnsi="Times New Roman"/>
          <w:sz w:val="24"/>
          <w:szCs w:val="24"/>
        </w:rPr>
        <w:t>Ханты-Мансийский автономный округ-Югра, г. Сургут, ул. Университетская, д. 41/1, машино-место № 9</w:t>
      </w:r>
    </w:p>
    <w:p w14:paraId="727C8C7A" w14:textId="2DA174CF" w:rsidR="00271AAA" w:rsidRPr="00271AAA" w:rsidRDefault="00784264" w:rsidP="00271AAA">
      <w:pPr>
        <w:pStyle w:val="af7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Кадастровый номер</w:t>
      </w:r>
      <w:r w:rsidR="00271AAA" w:rsidRPr="00436E0E">
        <w:rPr>
          <w:rFonts w:ascii="Arial" w:hAnsi="Arial" w:cs="Arial"/>
          <w:b/>
          <w:bCs/>
          <w:sz w:val="24"/>
          <w:szCs w:val="24"/>
        </w:rPr>
        <w:t>:</w:t>
      </w:r>
      <w:r w:rsidR="00271AAA" w:rsidRPr="00271AAA">
        <w:rPr>
          <w:rFonts w:ascii="Arial" w:hAnsi="Arial" w:cs="Arial"/>
          <w:sz w:val="24"/>
          <w:szCs w:val="24"/>
        </w:rPr>
        <w:t xml:space="preserve"> </w:t>
      </w:r>
      <w:r w:rsidRPr="00260E60">
        <w:rPr>
          <w:rFonts w:ascii="Times New Roman" w:hAnsi="Times New Roman"/>
          <w:sz w:val="24"/>
          <w:szCs w:val="24"/>
        </w:rPr>
        <w:t>86:10:0101250:2285</w:t>
      </w:r>
    </w:p>
    <w:p w14:paraId="76B7A3D6" w14:textId="15FF1B1A" w:rsidR="00784264" w:rsidRPr="00360046" w:rsidRDefault="00271AAA" w:rsidP="00784264">
      <w:pPr>
        <w:tabs>
          <w:tab w:val="left" w:pos="540"/>
          <w:tab w:val="left" w:pos="72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6E0E">
        <w:rPr>
          <w:rFonts w:ascii="Arial" w:hAnsi="Arial" w:cs="Arial"/>
          <w:b/>
          <w:bCs/>
          <w:sz w:val="24"/>
          <w:szCs w:val="24"/>
        </w:rPr>
        <w:lastRenderedPageBreak/>
        <w:t>Информация о правах:</w:t>
      </w:r>
      <w:r w:rsidRPr="00271AAA">
        <w:rPr>
          <w:rFonts w:ascii="Arial" w:hAnsi="Arial" w:cs="Arial"/>
          <w:sz w:val="24"/>
          <w:szCs w:val="24"/>
        </w:rPr>
        <w:t xml:space="preserve"> Здание принадлежит </w:t>
      </w:r>
      <w:r w:rsidR="00784264">
        <w:rPr>
          <w:rFonts w:ascii="Arial" w:hAnsi="Arial" w:cs="Arial"/>
          <w:bCs/>
          <w:sz w:val="24"/>
          <w:szCs w:val="24"/>
        </w:rPr>
        <w:t>Новикову Максиму Александровичу</w:t>
      </w:r>
      <w:r w:rsidRPr="00271AAA">
        <w:rPr>
          <w:rFonts w:ascii="Arial" w:hAnsi="Arial" w:cs="Arial"/>
          <w:sz w:val="24"/>
          <w:szCs w:val="24"/>
        </w:rPr>
        <w:t xml:space="preserve"> на праве собственности, о чем в Едином государственном реестре прав на недвижимое имущество и сделок с ним </w:t>
      </w:r>
      <w:r w:rsidR="00044703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784264">
        <w:rPr>
          <w:rFonts w:ascii="Arial" w:eastAsia="Times New Roman" w:hAnsi="Arial" w:cs="Arial"/>
          <w:sz w:val="24"/>
          <w:szCs w:val="24"/>
          <w:lang w:eastAsia="ru-RU"/>
        </w:rPr>
        <w:t>.02</w:t>
      </w:r>
      <w:r w:rsidR="00784264" w:rsidRPr="00360046">
        <w:rPr>
          <w:rFonts w:ascii="Arial" w:eastAsia="Times New Roman" w:hAnsi="Arial" w:cs="Arial"/>
          <w:sz w:val="24"/>
          <w:szCs w:val="24"/>
          <w:lang w:eastAsia="ru-RU"/>
        </w:rPr>
        <w:t>.20</w:t>
      </w:r>
      <w:r w:rsidR="00784264">
        <w:rPr>
          <w:rFonts w:ascii="Arial" w:eastAsia="Times New Roman" w:hAnsi="Arial" w:cs="Arial"/>
          <w:sz w:val="24"/>
          <w:szCs w:val="24"/>
          <w:lang w:eastAsia="ru-RU"/>
        </w:rPr>
        <w:t>24</w:t>
      </w:r>
      <w:r w:rsidR="00784264" w:rsidRPr="00360046">
        <w:rPr>
          <w:rFonts w:ascii="Arial" w:eastAsia="Times New Roman" w:hAnsi="Arial" w:cs="Arial"/>
          <w:sz w:val="24"/>
          <w:szCs w:val="24"/>
          <w:lang w:eastAsia="ru-RU"/>
        </w:rPr>
        <w:t xml:space="preserve">г. сделана запись регистрации № </w:t>
      </w:r>
      <w:r w:rsidR="00784264">
        <w:rPr>
          <w:rFonts w:ascii="Arial" w:hAnsi="Arial" w:cs="Arial"/>
          <w:color w:val="333333"/>
          <w:sz w:val="24"/>
          <w:szCs w:val="24"/>
        </w:rPr>
        <w:t>86:10:0101250:2285-86/056/2024-5</w:t>
      </w:r>
      <w:r w:rsidR="00784264" w:rsidRPr="0036004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59B0DEE" w14:textId="0E7279E4" w:rsidR="00271AAA" w:rsidRPr="00044703" w:rsidRDefault="00271AAA" w:rsidP="00044703">
      <w:pPr>
        <w:pStyle w:val="af7"/>
        <w:spacing w:line="276" w:lineRule="auto"/>
        <w:rPr>
          <w:rFonts w:ascii="Arial" w:hAnsi="Arial" w:cs="Arial"/>
          <w:sz w:val="24"/>
          <w:szCs w:val="24"/>
        </w:rPr>
      </w:pPr>
      <w:r w:rsidRPr="00436E0E">
        <w:rPr>
          <w:rFonts w:ascii="Arial" w:hAnsi="Arial" w:cs="Arial"/>
          <w:b/>
          <w:bCs/>
          <w:sz w:val="24"/>
          <w:szCs w:val="24"/>
        </w:rPr>
        <w:t>Наличие обременений:</w:t>
      </w:r>
      <w:r w:rsidRPr="00271AAA">
        <w:rPr>
          <w:rFonts w:ascii="Arial" w:hAnsi="Arial" w:cs="Arial"/>
          <w:sz w:val="24"/>
          <w:szCs w:val="24"/>
        </w:rPr>
        <w:t xml:space="preserve"> не зарегистрировано. Объект никому не продан, не является предметом судебного разбирательства, не находится под арестом, не обременен правами третьих лиц</w:t>
      </w:r>
    </w:p>
    <w:p w14:paraId="3948258A" w14:textId="77777777" w:rsidR="005B23D9" w:rsidRPr="007C7D71" w:rsidRDefault="005B23D9" w:rsidP="005B23D9">
      <w:pPr>
        <w:pStyle w:val="af3"/>
        <w:tabs>
          <w:tab w:val="left" w:pos="993"/>
        </w:tabs>
        <w:spacing w:line="276" w:lineRule="auto"/>
        <w:ind w:left="0" w:right="-57"/>
        <w:jc w:val="both"/>
        <w:rPr>
          <w:rFonts w:ascii="Arial" w:hAnsi="Arial" w:cs="Arial"/>
          <w:color w:val="FF0000"/>
        </w:rPr>
      </w:pPr>
    </w:p>
    <w:p w14:paraId="1FD4EA5D" w14:textId="30790F9E" w:rsidR="005B23D9" w:rsidRPr="00705650" w:rsidRDefault="005B23D9" w:rsidP="005B23D9">
      <w:pPr>
        <w:pStyle w:val="af3"/>
        <w:spacing w:line="276" w:lineRule="auto"/>
        <w:ind w:left="0" w:right="-57"/>
        <w:jc w:val="both"/>
        <w:rPr>
          <w:rFonts w:ascii="Arial" w:hAnsi="Arial" w:cs="Arial"/>
          <w:b/>
          <w:bCs/>
          <w:color w:val="000000" w:themeColor="text1"/>
          <w:spacing w:val="-2"/>
          <w:u w:val="single"/>
        </w:rPr>
      </w:pPr>
      <w:r w:rsidRPr="00705650">
        <w:rPr>
          <w:rFonts w:ascii="Arial" w:hAnsi="Arial" w:cs="Arial"/>
          <w:b/>
          <w:bCs/>
          <w:color w:val="000000" w:themeColor="text1"/>
          <w:spacing w:val="-2"/>
        </w:rPr>
        <w:t xml:space="preserve">Начальная цена </w:t>
      </w:r>
      <w:r w:rsidR="00044703">
        <w:rPr>
          <w:rFonts w:ascii="Arial" w:hAnsi="Arial" w:cs="Arial"/>
          <w:b/>
          <w:bCs/>
          <w:color w:val="000000" w:themeColor="text1"/>
        </w:rPr>
        <w:t>продажи лота № 3</w:t>
      </w:r>
      <w:r w:rsidRPr="00705650">
        <w:rPr>
          <w:rFonts w:ascii="Arial" w:hAnsi="Arial" w:cs="Arial"/>
          <w:b/>
          <w:bCs/>
          <w:color w:val="000000" w:themeColor="text1"/>
        </w:rPr>
        <w:t>:</w:t>
      </w:r>
      <w:r w:rsidR="00044703">
        <w:rPr>
          <w:rFonts w:ascii="Arial" w:hAnsi="Arial" w:cs="Arial"/>
          <w:color w:val="000000" w:themeColor="text1"/>
        </w:rPr>
        <w:t xml:space="preserve"> 490 0</w:t>
      </w:r>
      <w:r w:rsidRPr="00705650">
        <w:rPr>
          <w:rFonts w:ascii="Arial" w:hAnsi="Arial" w:cs="Arial"/>
          <w:color w:val="000000" w:themeColor="text1"/>
        </w:rPr>
        <w:t>00,00 рублей (НДС не облагается).</w:t>
      </w:r>
    </w:p>
    <w:p w14:paraId="462FB359" w14:textId="29BF55ED" w:rsidR="005B23D9" w:rsidRPr="00705650" w:rsidRDefault="005B23D9" w:rsidP="005B23D9">
      <w:pPr>
        <w:pStyle w:val="af3"/>
        <w:tabs>
          <w:tab w:val="left" w:pos="993"/>
        </w:tabs>
        <w:spacing w:line="276" w:lineRule="auto"/>
        <w:ind w:left="0" w:right="-57"/>
        <w:jc w:val="both"/>
        <w:rPr>
          <w:rFonts w:ascii="Arial" w:hAnsi="Arial" w:cs="Arial"/>
          <w:color w:val="000000" w:themeColor="text1"/>
        </w:rPr>
      </w:pPr>
      <w:r w:rsidRPr="00705650">
        <w:rPr>
          <w:rFonts w:ascii="Arial" w:hAnsi="Arial" w:cs="Arial"/>
          <w:b/>
          <w:bCs/>
          <w:color w:val="000000" w:themeColor="text1"/>
        </w:rPr>
        <w:t xml:space="preserve">Сумма задатка (для лота </w:t>
      </w:r>
      <w:r w:rsidR="00044703">
        <w:rPr>
          <w:rFonts w:ascii="Arial" w:hAnsi="Arial" w:cs="Arial"/>
          <w:b/>
          <w:bCs/>
          <w:color w:val="000000" w:themeColor="text1"/>
        </w:rPr>
        <w:t>№ 3</w:t>
      </w:r>
      <w:r w:rsidRPr="00705650">
        <w:rPr>
          <w:rFonts w:ascii="Arial" w:hAnsi="Arial" w:cs="Arial"/>
          <w:b/>
          <w:bCs/>
          <w:color w:val="000000" w:themeColor="text1"/>
        </w:rPr>
        <w:t>)</w:t>
      </w:r>
      <w:r w:rsidR="00044703">
        <w:rPr>
          <w:rFonts w:ascii="Arial" w:hAnsi="Arial" w:cs="Arial"/>
          <w:color w:val="000000" w:themeColor="text1"/>
        </w:rPr>
        <w:t>: 49 000,00 рублей (10</w:t>
      </w:r>
      <w:r w:rsidRPr="00705650">
        <w:rPr>
          <w:rFonts w:ascii="Arial" w:hAnsi="Arial" w:cs="Arial"/>
          <w:color w:val="000000" w:themeColor="text1"/>
        </w:rPr>
        <w:t xml:space="preserve"> % от</w:t>
      </w:r>
      <w:r w:rsidR="00044703">
        <w:rPr>
          <w:rFonts w:ascii="Arial" w:hAnsi="Arial" w:cs="Arial"/>
          <w:color w:val="000000" w:themeColor="text1"/>
        </w:rPr>
        <w:t xml:space="preserve"> начальной цены продажи лота № 3</w:t>
      </w:r>
      <w:r w:rsidRPr="00705650">
        <w:rPr>
          <w:rFonts w:ascii="Arial" w:hAnsi="Arial" w:cs="Arial"/>
          <w:color w:val="000000" w:themeColor="text1"/>
        </w:rPr>
        <w:t>).</w:t>
      </w:r>
    </w:p>
    <w:p w14:paraId="2F0034B3" w14:textId="2C502A68" w:rsidR="005B23D9" w:rsidRPr="007C7D71" w:rsidRDefault="005B23D9" w:rsidP="005B23D9">
      <w:pPr>
        <w:pStyle w:val="af3"/>
        <w:tabs>
          <w:tab w:val="left" w:pos="993"/>
        </w:tabs>
        <w:spacing w:line="276" w:lineRule="auto"/>
        <w:ind w:left="0" w:right="-57"/>
        <w:jc w:val="both"/>
        <w:rPr>
          <w:rFonts w:ascii="Arial" w:hAnsi="Arial" w:cs="Arial"/>
          <w:color w:val="000000" w:themeColor="text1"/>
        </w:rPr>
      </w:pPr>
      <w:r w:rsidRPr="00705650">
        <w:rPr>
          <w:rFonts w:ascii="Arial" w:hAnsi="Arial" w:cs="Arial"/>
          <w:b/>
          <w:color w:val="000000" w:themeColor="text1"/>
        </w:rPr>
        <w:t>Шаг аукциона на повышение: 1</w:t>
      </w:r>
      <w:r w:rsidR="00044703">
        <w:rPr>
          <w:rFonts w:ascii="Arial" w:hAnsi="Arial" w:cs="Arial"/>
          <w:b/>
          <w:color w:val="000000" w:themeColor="text1"/>
        </w:rPr>
        <w:t>0</w:t>
      </w:r>
      <w:r w:rsidRPr="00705650">
        <w:rPr>
          <w:rFonts w:ascii="Arial" w:hAnsi="Arial" w:cs="Arial"/>
          <w:b/>
          <w:color w:val="000000" w:themeColor="text1"/>
        </w:rPr>
        <w:t>% от начальной цены</w:t>
      </w:r>
    </w:p>
    <w:p w14:paraId="3E01CB70" w14:textId="77777777" w:rsidR="00B16931" w:rsidRDefault="00B16931" w:rsidP="004127F9">
      <w:pPr>
        <w:pStyle w:val="af7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bookmarkEnd w:id="12"/>
    <w:bookmarkEnd w:id="13"/>
    <w:bookmarkEnd w:id="14"/>
    <w:bookmarkEnd w:id="15"/>
    <w:p w14:paraId="58C61A1F" w14:textId="77777777" w:rsidR="004B3803" w:rsidRPr="00312C86" w:rsidRDefault="004B3803" w:rsidP="00F86A0D">
      <w:pPr>
        <w:tabs>
          <w:tab w:val="left" w:pos="540"/>
          <w:tab w:val="left" w:pos="720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E5A3D7B" w14:textId="77777777" w:rsidR="002B7952" w:rsidRPr="00312C86" w:rsidRDefault="002B7952" w:rsidP="00F86A0D">
      <w:pPr>
        <w:tabs>
          <w:tab w:val="left" w:pos="540"/>
          <w:tab w:val="left" w:pos="720"/>
        </w:tabs>
        <w:spacing w:after="0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12C86">
        <w:rPr>
          <w:rFonts w:ascii="Arial" w:eastAsia="Times New Roman" w:hAnsi="Arial" w:cs="Arial"/>
          <w:b/>
          <w:sz w:val="24"/>
          <w:szCs w:val="24"/>
          <w:lang w:eastAsia="ru-RU"/>
        </w:rPr>
        <w:t>2. Условия проведения аукциона</w:t>
      </w:r>
    </w:p>
    <w:p w14:paraId="46F58B26" w14:textId="77777777" w:rsidR="002B7952" w:rsidRPr="00312C86" w:rsidRDefault="002B7952" w:rsidP="00F86A0D">
      <w:pPr>
        <w:tabs>
          <w:tab w:val="left" w:pos="540"/>
          <w:tab w:val="left" w:pos="720"/>
        </w:tabs>
        <w:spacing w:after="0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4E8071F" w14:textId="595356FD" w:rsidR="002B7952" w:rsidRPr="00F86A0D" w:rsidRDefault="002B7952" w:rsidP="00F86A0D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2C86">
        <w:rPr>
          <w:rFonts w:ascii="Arial" w:eastAsia="Times New Roman" w:hAnsi="Arial" w:cs="Arial"/>
          <w:sz w:val="24"/>
          <w:szCs w:val="24"/>
          <w:lang w:eastAsia="ru-RU"/>
        </w:rPr>
        <w:t xml:space="preserve">Порядок участия в аукционе, проводимом в электронной форме на электронной торговой площадке </w:t>
      </w:r>
      <w:r w:rsidR="00041393" w:rsidRPr="00312C8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18" w:name="_Hlk80800901"/>
      <w:r w:rsidR="00041393" w:rsidRPr="00312C8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Уральской Электронной Торговой Площадке </w:t>
      </w:r>
      <w:bookmarkStart w:id="19" w:name="_Hlk80800940"/>
      <w:bookmarkEnd w:id="18"/>
      <w:r w:rsidR="00041393" w:rsidRPr="00312C8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сети Интернет по адресу </w:t>
      </w:r>
      <w:hyperlink r:id="rId11" w:history="1">
        <w:r w:rsidR="00041393" w:rsidRPr="00312C86">
          <w:rPr>
            <w:rStyle w:val="a3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>www.etpu.ru</w:t>
        </w:r>
      </w:hyperlink>
      <w:bookmarkEnd w:id="19"/>
      <w:r w:rsidR="00041393" w:rsidRPr="00312C86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312C86">
        <w:rPr>
          <w:rFonts w:ascii="Arial" w:eastAsia="Times New Roman" w:hAnsi="Arial" w:cs="Arial"/>
          <w:sz w:val="24"/>
          <w:szCs w:val="24"/>
          <w:lang w:eastAsia="ru-RU"/>
        </w:rPr>
        <w:t>порядок взаимодействия между Организатором торгов, оператор</w:t>
      </w:r>
      <w:r w:rsidR="00041393" w:rsidRPr="00312C86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Pr="00312C86">
        <w:rPr>
          <w:rFonts w:ascii="Arial" w:eastAsia="Times New Roman" w:hAnsi="Arial" w:cs="Arial"/>
          <w:sz w:val="24"/>
          <w:szCs w:val="24"/>
          <w:lang w:eastAsia="ru-RU"/>
        </w:rPr>
        <w:t xml:space="preserve"> электронной площадки, Претендентами, Участниками и</w:t>
      </w:r>
      <w:r w:rsidRPr="00F86A0D">
        <w:rPr>
          <w:rFonts w:ascii="Arial" w:eastAsia="Times New Roman" w:hAnsi="Arial" w:cs="Arial"/>
          <w:sz w:val="24"/>
          <w:szCs w:val="24"/>
          <w:lang w:eastAsia="ru-RU"/>
        </w:rPr>
        <w:t xml:space="preserve"> иными лицами при проведении аукциона, а также порядок проведения торгов регулируется </w:t>
      </w:r>
      <w:r w:rsidR="007646B8" w:rsidRPr="00F86A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Регламентом проведения электронных торгов по продаже имущества, имущественных прав, (за исключением имущества, имущественных права, реализуемых в рамках процедур несостоятельности (банкротства), продажи государственного или муниципального имущества), ЗАО «Уральская электронная торговая площадка» секция «Продажи имущества»</w:t>
      </w:r>
      <w:r w:rsidR="007646B8" w:rsidRPr="00F86A0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770548" w:rsidRPr="00F86A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F86A0D">
        <w:rPr>
          <w:rFonts w:ascii="Arial" w:eastAsia="Times New Roman" w:hAnsi="Arial" w:cs="Arial"/>
          <w:sz w:val="24"/>
          <w:szCs w:val="24"/>
          <w:lang w:eastAsia="ru-RU"/>
        </w:rPr>
        <w:t xml:space="preserve">размещенным на сайте  </w:t>
      </w:r>
      <w:hyperlink r:id="rId12" w:history="1">
        <w:r w:rsidR="00770548" w:rsidRPr="00F86A0D">
          <w:rPr>
            <w:rStyle w:val="a3"/>
            <w:rFonts w:ascii="Arial" w:eastAsia="Times New Roman" w:hAnsi="Arial" w:cs="Arial"/>
            <w:bCs/>
            <w:sz w:val="24"/>
            <w:szCs w:val="24"/>
            <w:lang w:eastAsia="ru-RU"/>
          </w:rPr>
          <w:t>www.etpu.ru</w:t>
        </w:r>
      </w:hyperlink>
      <w:r w:rsidR="00770548" w:rsidRPr="00F86A0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F86A0D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Регламент). </w:t>
      </w:r>
    </w:p>
    <w:p w14:paraId="646613B1" w14:textId="73127796" w:rsidR="002B7952" w:rsidRPr="00F86A0D" w:rsidRDefault="002B7952" w:rsidP="00F86A0D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6A0D">
        <w:rPr>
          <w:rFonts w:ascii="Arial" w:eastAsia="Times New Roman" w:hAnsi="Arial" w:cs="Arial"/>
          <w:sz w:val="24"/>
          <w:szCs w:val="24"/>
          <w:lang w:eastAsia="ru-RU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</w:t>
      </w:r>
      <w:bookmarkStart w:id="20" w:name="_Hlk153894908"/>
      <w:r w:rsidR="006E18BC" w:rsidRPr="006E18BC">
        <w:rPr>
          <w:rFonts w:ascii="Arial" w:eastAsia="Times New Roman" w:hAnsi="Arial" w:cs="Arial"/>
          <w:sz w:val="24"/>
          <w:szCs w:val="24"/>
          <w:lang w:eastAsia="ru-RU"/>
        </w:rPr>
        <w:t xml:space="preserve">оператора эл. площадки </w:t>
      </w:r>
      <w:bookmarkEnd w:id="20"/>
      <w:r w:rsidRPr="00F37192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установленной суммы задатка. Документом, подтверждающим поступление задатка на счет </w:t>
      </w:r>
      <w:r w:rsidR="006E18BC" w:rsidRPr="006E18BC">
        <w:rPr>
          <w:rFonts w:ascii="Arial" w:eastAsia="Times New Roman" w:hAnsi="Arial" w:cs="Arial"/>
          <w:sz w:val="24"/>
          <w:szCs w:val="24"/>
          <w:lang w:eastAsia="ru-RU"/>
        </w:rPr>
        <w:t>оператора эл. площадки</w:t>
      </w:r>
      <w:r w:rsidRPr="00F37192">
        <w:rPr>
          <w:rFonts w:ascii="Arial" w:eastAsia="Times New Roman" w:hAnsi="Arial" w:cs="Arial"/>
          <w:sz w:val="24"/>
          <w:szCs w:val="24"/>
          <w:lang w:eastAsia="ru-RU"/>
        </w:rPr>
        <w:t>, является выписка со счета</w:t>
      </w:r>
      <w:r w:rsidR="006E18B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E18BC" w:rsidRPr="006E18BC">
        <w:rPr>
          <w:rFonts w:ascii="Arial" w:eastAsia="Times New Roman" w:hAnsi="Arial" w:cs="Arial"/>
          <w:sz w:val="24"/>
          <w:szCs w:val="24"/>
          <w:lang w:eastAsia="ru-RU"/>
        </w:rPr>
        <w:t>оператора эл. площадки</w:t>
      </w:r>
      <w:r w:rsidRPr="00F3719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B0E4890" w14:textId="77777777" w:rsidR="002B7952" w:rsidRPr="00F86A0D" w:rsidRDefault="002B7952" w:rsidP="00F86A0D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6A0D">
        <w:rPr>
          <w:rFonts w:ascii="Arial" w:eastAsia="Times New Roman" w:hAnsi="Arial" w:cs="Arial"/>
          <w:sz w:val="24"/>
          <w:szCs w:val="24"/>
          <w:lang w:eastAsia="ru-RU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2E029F4B" w14:textId="77777777" w:rsidR="002B7952" w:rsidRPr="00F86A0D" w:rsidRDefault="002B7952" w:rsidP="00F86A0D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A5D810" w14:textId="77777777" w:rsidR="002B7952" w:rsidRPr="00F86A0D" w:rsidRDefault="002B7952" w:rsidP="00F86A0D">
      <w:pPr>
        <w:spacing w:after="0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6A0D">
        <w:rPr>
          <w:rFonts w:ascii="Arial" w:eastAsia="Times New Roman" w:hAnsi="Arial" w:cs="Arial"/>
          <w:b/>
          <w:sz w:val="24"/>
          <w:szCs w:val="24"/>
          <w:lang w:eastAsia="ru-RU"/>
        </w:rPr>
        <w:t>3.</w:t>
      </w:r>
      <w:r w:rsidRPr="00F86A0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86A0D">
        <w:rPr>
          <w:rFonts w:ascii="Arial" w:eastAsia="Times New Roman" w:hAnsi="Arial" w:cs="Arial"/>
          <w:b/>
          <w:sz w:val="24"/>
          <w:szCs w:val="24"/>
          <w:lang w:eastAsia="ru-RU"/>
        </w:rPr>
        <w:t>Документы, представляемые для участия в аукционе</w:t>
      </w:r>
    </w:p>
    <w:p w14:paraId="365EB328" w14:textId="77777777" w:rsidR="002B7952" w:rsidRPr="00F86A0D" w:rsidRDefault="002B7952" w:rsidP="00F86A0D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0BDB19" w14:textId="77777777" w:rsidR="002B7952" w:rsidRPr="00F86A0D" w:rsidRDefault="002B7952" w:rsidP="00F86A0D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6A0D">
        <w:rPr>
          <w:rFonts w:ascii="Arial" w:eastAsia="Times New Roman" w:hAnsi="Arial" w:cs="Arial"/>
          <w:sz w:val="24"/>
          <w:szCs w:val="24"/>
          <w:lang w:eastAsia="ru-RU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заявку, подписанную электронно-цифровой подписью, на участие в электронном аукционе Организатору торгов. </w:t>
      </w:r>
    </w:p>
    <w:p w14:paraId="63E1388E" w14:textId="77777777" w:rsidR="002B7952" w:rsidRPr="00F86A0D" w:rsidRDefault="002B7952" w:rsidP="00F86A0D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6A0D">
        <w:rPr>
          <w:rFonts w:ascii="Arial" w:eastAsia="Times New Roman" w:hAnsi="Arial" w:cs="Arial"/>
          <w:sz w:val="24"/>
          <w:szCs w:val="24"/>
          <w:lang w:eastAsia="ru-RU"/>
        </w:rPr>
        <w:t>Документы (скан образы), подписанные электронно-цифровой подписью необходимые для предоставления для участия в торгах в электронной форме:</w:t>
      </w:r>
    </w:p>
    <w:p w14:paraId="52437DB2" w14:textId="3B09CB2A" w:rsidR="00480E8B" w:rsidRPr="00F86A0D" w:rsidRDefault="002B7952" w:rsidP="00F86A0D">
      <w:pPr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6A0D">
        <w:rPr>
          <w:rFonts w:ascii="Arial" w:eastAsia="Times New Roman" w:hAnsi="Arial" w:cs="Arial"/>
          <w:sz w:val="24"/>
          <w:szCs w:val="24"/>
          <w:lang w:eastAsia="ru-RU"/>
        </w:rPr>
        <w:t>Заявка на участие в аукционе, проводимом в электронной форме, по</w:t>
      </w:r>
      <w:r w:rsidR="004127F9" w:rsidRPr="004127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86A0D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установленной форме, размещенной на электронной торговой площадке </w:t>
      </w:r>
      <w:bookmarkStart w:id="21" w:name="_Hlk80800979"/>
      <w:r w:rsidR="00480E8B" w:rsidRPr="00F86A0D">
        <w:rPr>
          <w:rFonts w:ascii="Arial" w:eastAsia="Times New Roman" w:hAnsi="Arial" w:cs="Arial"/>
          <w:sz w:val="24"/>
          <w:szCs w:val="24"/>
          <w:lang w:eastAsia="ru-RU"/>
        </w:rPr>
        <w:t>Уральская Электронная Торговая Площадка</w:t>
      </w:r>
      <w:bookmarkEnd w:id="21"/>
      <w:r w:rsidR="00480E8B" w:rsidRPr="00F86A0D">
        <w:rPr>
          <w:rFonts w:ascii="Arial" w:eastAsia="Times New Roman" w:hAnsi="Arial" w:cs="Arial"/>
          <w:sz w:val="24"/>
          <w:szCs w:val="24"/>
          <w:lang w:eastAsia="ru-RU"/>
        </w:rPr>
        <w:t xml:space="preserve"> по адресу </w:t>
      </w:r>
      <w:bookmarkStart w:id="22" w:name="_Hlk80800992"/>
      <w:r w:rsidR="00480E8B" w:rsidRPr="00F86A0D">
        <w:rPr>
          <w:rFonts w:ascii="Arial" w:eastAsia="Times New Roman" w:hAnsi="Arial" w:cs="Arial"/>
          <w:sz w:val="24"/>
          <w:szCs w:val="24"/>
          <w:lang w:eastAsia="ru-RU"/>
        </w:rPr>
        <w:t xml:space="preserve">в сети Интернет </w:t>
      </w:r>
      <w:hyperlink r:id="rId13" w:history="1">
        <w:r w:rsidR="00480E8B" w:rsidRPr="00F86A0D">
          <w:rPr>
            <w:rStyle w:val="a3"/>
            <w:rFonts w:ascii="Arial" w:eastAsia="Times New Roman" w:hAnsi="Arial" w:cs="Arial"/>
            <w:color w:val="auto"/>
            <w:sz w:val="24"/>
            <w:szCs w:val="24"/>
            <w:lang w:eastAsia="ru-RU"/>
          </w:rPr>
          <w:t>www.etpu.ru</w:t>
        </w:r>
      </w:hyperlink>
    </w:p>
    <w:bookmarkEnd w:id="22"/>
    <w:p w14:paraId="0239F4E7" w14:textId="71F1E2F9" w:rsidR="002B7952" w:rsidRPr="00F86A0D" w:rsidRDefault="002B7952" w:rsidP="00F86A0D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6A0D">
        <w:rPr>
          <w:rFonts w:ascii="Arial" w:eastAsia="Times New Roman" w:hAnsi="Arial" w:cs="Arial"/>
          <w:sz w:val="24"/>
          <w:szCs w:val="24"/>
          <w:lang w:eastAsia="ru-RU"/>
        </w:rPr>
        <w:t xml:space="preserve">2. Договор о задатке (договор присоединения) размещенной на электронной торговой площадке </w:t>
      </w:r>
      <w:r w:rsidR="00480E8B" w:rsidRPr="00F86A0D">
        <w:rPr>
          <w:rFonts w:ascii="Arial" w:eastAsia="Times New Roman" w:hAnsi="Arial" w:cs="Arial"/>
          <w:sz w:val="24"/>
          <w:szCs w:val="24"/>
          <w:lang w:eastAsia="ru-RU"/>
        </w:rPr>
        <w:t xml:space="preserve">Уральская Электронная Торговая Площадка в сети Интернет </w:t>
      </w:r>
      <w:bookmarkStart w:id="23" w:name="_Hlk80801236"/>
      <w:r w:rsidR="00480E8B" w:rsidRPr="00F86A0D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="00480E8B" w:rsidRPr="00F86A0D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"http://www.etpu.ru" </w:instrText>
      </w:r>
      <w:r w:rsidR="00480E8B" w:rsidRPr="00F86A0D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="00480E8B" w:rsidRPr="00F86A0D">
        <w:rPr>
          <w:rStyle w:val="a3"/>
          <w:rFonts w:ascii="Arial" w:eastAsia="Times New Roman" w:hAnsi="Arial" w:cs="Arial"/>
          <w:sz w:val="24"/>
          <w:szCs w:val="24"/>
          <w:lang w:eastAsia="ru-RU"/>
        </w:rPr>
        <w:t>www.etpu.ru</w:t>
      </w:r>
      <w:r w:rsidR="00480E8B" w:rsidRPr="00F86A0D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F86A0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bookmarkEnd w:id="23"/>
      <w:r w:rsidRPr="00F86A0D">
        <w:rPr>
          <w:rFonts w:ascii="Arial" w:eastAsia="Times New Roman" w:hAnsi="Arial" w:cs="Arial"/>
          <w:sz w:val="24"/>
          <w:szCs w:val="24"/>
          <w:lang w:eastAsia="ru-RU"/>
        </w:rPr>
        <w:t>заключенный между Претендентом</w:t>
      </w:r>
      <w:r w:rsidR="001E1303">
        <w:rPr>
          <w:rFonts w:ascii="Arial" w:eastAsia="Times New Roman" w:hAnsi="Arial" w:cs="Arial"/>
          <w:sz w:val="24"/>
          <w:szCs w:val="24"/>
          <w:lang w:eastAsia="ru-RU"/>
        </w:rPr>
        <w:t>, Организатором торов и оператором эл. площадки</w:t>
      </w:r>
      <w:r w:rsidRPr="00F3719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474F03A" w14:textId="77777777" w:rsidR="002B7952" w:rsidRPr="00F86A0D" w:rsidRDefault="002B7952" w:rsidP="00F86A0D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6A0D">
        <w:rPr>
          <w:rFonts w:ascii="Arial" w:eastAsia="Times New Roman" w:hAnsi="Arial" w:cs="Arial"/>
          <w:sz w:val="24"/>
          <w:szCs w:val="24"/>
          <w:lang w:eastAsia="ru-RU"/>
        </w:rPr>
        <w:t>3. Платежный документ (копия) с отметкой банка об исполнении, подтверждающий внесение претендентом задатка в счет обеспечения оплаты лота, реализуемого на торгах, в соответствии с договором о задатке.</w:t>
      </w:r>
    </w:p>
    <w:p w14:paraId="15309E4B" w14:textId="77777777" w:rsidR="002B7952" w:rsidRPr="00F86A0D" w:rsidRDefault="002B7952" w:rsidP="00F86A0D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6A0D">
        <w:rPr>
          <w:rFonts w:ascii="Arial" w:eastAsia="Times New Roman" w:hAnsi="Arial" w:cs="Arial"/>
          <w:sz w:val="24"/>
          <w:szCs w:val="24"/>
          <w:lang w:eastAsia="ru-RU"/>
        </w:rPr>
        <w:t>4. Доверенность (копия), оформленная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претендента.</w:t>
      </w:r>
    </w:p>
    <w:p w14:paraId="053556B7" w14:textId="77777777" w:rsidR="002B7952" w:rsidRPr="00F86A0D" w:rsidRDefault="002B7952" w:rsidP="00F86A0D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6A0D">
        <w:rPr>
          <w:rFonts w:ascii="Arial" w:eastAsia="Times New Roman" w:hAnsi="Arial" w:cs="Arial"/>
          <w:sz w:val="24"/>
          <w:szCs w:val="24"/>
          <w:lang w:eastAsia="ru-RU"/>
        </w:rPr>
        <w:t>5. Одновременно к заявке претенденты прилагают:</w:t>
      </w:r>
    </w:p>
    <w:p w14:paraId="6A4C6CE7" w14:textId="77777777" w:rsidR="002B7952" w:rsidRPr="00F86A0D" w:rsidRDefault="002B7952" w:rsidP="00F86A0D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6A0D">
        <w:rPr>
          <w:rFonts w:ascii="Arial" w:eastAsia="Times New Roman" w:hAnsi="Arial" w:cs="Arial"/>
          <w:sz w:val="24"/>
          <w:szCs w:val="24"/>
          <w:lang w:eastAsia="ru-RU"/>
        </w:rPr>
        <w:t>5.1. Физические лица: копии всех листов документа, удостоверяющего личность; 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10FAC7E1" w14:textId="77777777" w:rsidR="002B7952" w:rsidRPr="00F86A0D" w:rsidRDefault="002B7952" w:rsidP="00F86A0D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6A0D">
        <w:rPr>
          <w:rFonts w:ascii="Arial" w:eastAsia="Times New Roman" w:hAnsi="Arial" w:cs="Arial"/>
          <w:sz w:val="24"/>
          <w:szCs w:val="24"/>
          <w:lang w:eastAsia="ru-RU"/>
        </w:rPr>
        <w:t>5.2. Юридические лица: копии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о внесении в Единый государственный реестр юридических лиц и др.);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 если для участника приобретение имущества или внесение денежных средств в качестве задатка являются крупной сделкой; выписку из Единого государственного реестра юридических лиц, полученную не ранее чем за 1 (один) месяц до дня проведения торгов.</w:t>
      </w:r>
    </w:p>
    <w:p w14:paraId="7FD2B862" w14:textId="77777777" w:rsidR="002B7952" w:rsidRPr="00F86A0D" w:rsidRDefault="002B7952" w:rsidP="00F86A0D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6A0D">
        <w:rPr>
          <w:rFonts w:ascii="Arial" w:eastAsia="Times New Roman" w:hAnsi="Arial" w:cs="Arial"/>
          <w:sz w:val="24"/>
          <w:szCs w:val="24"/>
          <w:lang w:eastAsia="ru-RU"/>
        </w:rPr>
        <w:t>5.3. Индивидуальные предприниматели: копии всех листов документа, удостоверяющего личность; копия свидетельства о внесении физического лица в Единый государственный реестр индивидуальных предпринимателей; копия свидетельства о постановке на учет физического лица в налоговом органе по месту жительства претендента; выписку из Единого реестра индивидуальных предпринимателей, полученную не ранее чем за 1 (один) месяц до дня проведения торгов.</w:t>
      </w:r>
    </w:p>
    <w:p w14:paraId="46CF37F6" w14:textId="77777777" w:rsidR="002B7952" w:rsidRPr="00F86A0D" w:rsidRDefault="002B7952" w:rsidP="00F86A0D">
      <w:pPr>
        <w:tabs>
          <w:tab w:val="right" w:leader="dot" w:pos="4762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6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претендентом на участие в аукционе указанных требований означает, что все документы и сведения, входящие в состав заявки поданы от имени претендента на участие в аукционе, а также подтверждает подлинность и достоверность представленных в составе заявки документов и сведений.</w:t>
      </w:r>
    </w:p>
    <w:p w14:paraId="16A2B86E" w14:textId="2B3CDABC" w:rsidR="002B7952" w:rsidRPr="00CF4B74" w:rsidRDefault="002B7952" w:rsidP="00F86A0D">
      <w:pPr>
        <w:tabs>
          <w:tab w:val="right" w:leader="dot" w:pos="4762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color w:val="388600"/>
          <w:sz w:val="24"/>
          <w:szCs w:val="24"/>
          <w:lang w:eastAsia="ru-RU"/>
        </w:rPr>
      </w:pPr>
      <w:r w:rsidRPr="00F86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Указанные документы в части их оформления и содержания должны соответствовать требованиям законодательства Российской Федерации, не должны иметь неоговоренных исправлений</w:t>
      </w:r>
      <w:r w:rsidR="005734E0" w:rsidRPr="00F86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F86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исправления должны быть надлежащим образом заверены. Печати и подписи, а также реквизиты и текст копий документов должны быть четкими и читаемыми. Подписи на копиях документов должны быть расшифрованы (указывается должность, фамилия, имя и отчество, либо инициалы подписавшегося лица).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(апостиль).</w:t>
      </w:r>
      <w:r w:rsidR="00CF4B74" w:rsidRPr="00CF4B74"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</w:t>
      </w:r>
      <w:r w:rsidR="00CF4B74" w:rsidRPr="00A54A65">
        <w:rPr>
          <w:rFonts w:ascii="Arial" w:eastAsia="Times New Roman" w:hAnsi="Arial" w:cs="Arial"/>
          <w:sz w:val="24"/>
          <w:szCs w:val="24"/>
          <w:lang w:eastAsia="ru-RU"/>
        </w:rPr>
        <w:t xml:space="preserve">Особенности участия в аукционе иностранных юридических лиц и физических лиц определяется действующим законодательством Российской Федерации. </w:t>
      </w:r>
    </w:p>
    <w:p w14:paraId="7B8A0230" w14:textId="77777777" w:rsidR="002B7952" w:rsidRPr="00F86A0D" w:rsidRDefault="002B7952" w:rsidP="00F86A0D">
      <w:pPr>
        <w:tabs>
          <w:tab w:val="right" w:leader="dot" w:pos="4762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86A0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Документы, не соответствующие предъявляемым требованиям, содержащие помарки, подчистки, исправления и т.п., не рассматриваются.</w:t>
      </w:r>
    </w:p>
    <w:p w14:paraId="7882EE69" w14:textId="77777777" w:rsidR="002B7952" w:rsidRPr="00F86A0D" w:rsidRDefault="002B7952" w:rsidP="00F86A0D">
      <w:pPr>
        <w:tabs>
          <w:tab w:val="right" w:leader="dot" w:pos="4762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6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Заявки и документы Претендентов рассматриваются Организатором торгов и оформляются протоколом определения участников торгов. Претендент приобретает статус участника торгов с момента подписания протокола определения участников торгов и публикации его на электронной торговой площадке.</w:t>
      </w:r>
    </w:p>
    <w:p w14:paraId="52011F77" w14:textId="77777777" w:rsidR="002B7952" w:rsidRPr="00F86A0D" w:rsidRDefault="002B7952" w:rsidP="00F86A0D">
      <w:pPr>
        <w:tabs>
          <w:tab w:val="right" w:leader="dot" w:pos="4762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6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1020F2AC" w14:textId="77777777" w:rsidR="002B7952" w:rsidRPr="00F86A0D" w:rsidRDefault="002B7952" w:rsidP="00F86A0D">
      <w:pPr>
        <w:tabs>
          <w:tab w:val="right" w:leader="dot" w:pos="4762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6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Обязанность доказать свое право на участие в аукционе лежит на претенденте.</w:t>
      </w:r>
    </w:p>
    <w:p w14:paraId="15101C07" w14:textId="77777777" w:rsidR="00CF4B74" w:rsidRDefault="002B7952" w:rsidP="00CF4B74">
      <w:pPr>
        <w:tabs>
          <w:tab w:val="right" w:leader="dot" w:pos="4762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6A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позднее 1 (одного) рабочего дня до даты проведения торгов Оператор обеспечивает рассылку всем Претендентам электронных уведомлений о признании их Участниками торгов или об отказе в признании Участниками торгов (с указанием оснований отказа).</w:t>
      </w:r>
    </w:p>
    <w:p w14:paraId="4EA16DAC" w14:textId="77777777" w:rsidR="00CF4B74" w:rsidRDefault="00CF4B74" w:rsidP="00CF4B74">
      <w:pPr>
        <w:tabs>
          <w:tab w:val="right" w:leader="dot" w:pos="4762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B288793" w14:textId="74F8F68D" w:rsidR="002B7952" w:rsidRPr="00F86A0D" w:rsidRDefault="002B7952" w:rsidP="00CF4B74">
      <w:pPr>
        <w:tabs>
          <w:tab w:val="right" w:leader="dot" w:pos="4762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6A0D">
        <w:rPr>
          <w:rFonts w:ascii="Arial" w:eastAsia="Times New Roman" w:hAnsi="Arial" w:cs="Arial"/>
          <w:b/>
          <w:sz w:val="24"/>
          <w:szCs w:val="24"/>
          <w:lang w:eastAsia="ru-RU"/>
        </w:rPr>
        <w:t>4. Порядок внесения и возврата задатка</w:t>
      </w:r>
    </w:p>
    <w:p w14:paraId="3CE5E858" w14:textId="77777777" w:rsidR="002B7952" w:rsidRPr="00F86A0D" w:rsidRDefault="002B7952" w:rsidP="00F86A0D">
      <w:pPr>
        <w:spacing w:after="0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E086F01" w14:textId="20971CCC" w:rsidR="006E18BC" w:rsidRDefault="00480E8B" w:rsidP="00AB08B9">
      <w:pPr>
        <w:tabs>
          <w:tab w:val="left" w:pos="993"/>
        </w:tabs>
        <w:spacing w:after="0"/>
        <w:ind w:left="142"/>
        <w:jc w:val="both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  <w:r w:rsidRPr="00F86A0D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2B7952" w:rsidRPr="00F86A0D">
        <w:rPr>
          <w:rFonts w:ascii="Arial" w:eastAsia="Times New Roman" w:hAnsi="Arial" w:cs="Arial"/>
          <w:sz w:val="24"/>
          <w:szCs w:val="24"/>
          <w:lang w:eastAsia="ru-RU"/>
        </w:rPr>
        <w:t xml:space="preserve">Для участия в аукционе Претендент вносит задаток в соответствии с условиями </w:t>
      </w:r>
      <w:r w:rsidR="002B7952" w:rsidRPr="006E18BC">
        <w:rPr>
          <w:rFonts w:ascii="Arial" w:eastAsia="Times New Roman" w:hAnsi="Arial" w:cs="Arial"/>
          <w:sz w:val="24"/>
          <w:szCs w:val="24"/>
          <w:lang w:eastAsia="ru-RU"/>
        </w:rPr>
        <w:t xml:space="preserve">договора о задатке (договора присоединения), путем перечисления денежных средств </w:t>
      </w:r>
      <w:r w:rsidR="00C81ACD" w:rsidRPr="006E18BC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="00AB08B9" w:rsidRPr="006E18BC">
        <w:rPr>
          <w:rFonts w:ascii="Arial" w:eastAsia="Times New Roman" w:hAnsi="Arial" w:cs="Arial"/>
          <w:sz w:val="24"/>
          <w:szCs w:val="24"/>
          <w:lang w:eastAsia="ru-RU"/>
        </w:rPr>
        <w:t xml:space="preserve">расчетный счет </w:t>
      </w:r>
      <w:bookmarkStart w:id="24" w:name="_Hlk153895080"/>
      <w:r w:rsidR="006E18BC" w:rsidRPr="006E18BC">
        <w:rPr>
          <w:rFonts w:ascii="Arial" w:eastAsia="Times New Roman" w:hAnsi="Arial" w:cs="Arial"/>
          <w:sz w:val="24"/>
          <w:szCs w:val="24"/>
          <w:lang w:eastAsia="ru-RU"/>
        </w:rPr>
        <w:t>оператора эл. площадки</w:t>
      </w:r>
      <w:bookmarkEnd w:id="24"/>
      <w:r w:rsidR="006E18B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33139B45" w14:textId="77777777" w:rsidR="00480E8B" w:rsidRPr="00F86A0D" w:rsidRDefault="002B7952" w:rsidP="00F86A0D">
      <w:pPr>
        <w:tabs>
          <w:tab w:val="right" w:leader="dot" w:pos="4762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bookmarkStart w:id="25" w:name="_GoBack"/>
      <w:bookmarkEnd w:id="25"/>
      <w:r w:rsidRPr="00F86A0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размещенной на сайте </w:t>
      </w:r>
      <w:hyperlink r:id="rId14" w:history="1">
        <w:r w:rsidR="00480E8B" w:rsidRPr="00F86A0D">
          <w:rPr>
            <w:rStyle w:val="a3"/>
            <w:rFonts w:ascii="Arial" w:eastAsia="Times New Roman" w:hAnsi="Arial" w:cs="Arial"/>
            <w:bCs/>
            <w:sz w:val="24"/>
            <w:szCs w:val="24"/>
            <w:lang w:eastAsia="ru-RU"/>
          </w:rPr>
          <w:t>www.etpu.ru</w:t>
        </w:r>
      </w:hyperlink>
      <w:r w:rsidR="00480E8B" w:rsidRPr="00F86A0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,.</w:t>
      </w:r>
    </w:p>
    <w:p w14:paraId="1238726C" w14:textId="5F09A986" w:rsidR="002B7952" w:rsidRPr="00AB08B9" w:rsidRDefault="002B7952" w:rsidP="00F86A0D">
      <w:pPr>
        <w:tabs>
          <w:tab w:val="right" w:leader="dot" w:pos="4762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B08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</w:t>
      </w:r>
      <w:r w:rsidR="006E18BC" w:rsidRPr="006E18BC">
        <w:rPr>
          <w:rFonts w:ascii="Arial" w:eastAsia="Times New Roman" w:hAnsi="Arial" w:cs="Arial"/>
          <w:bCs/>
          <w:sz w:val="24"/>
          <w:szCs w:val="24"/>
          <w:lang w:eastAsia="ru-RU"/>
        </w:rPr>
        <w:t>оператора эл. площадки</w:t>
      </w:r>
      <w:r w:rsidRPr="00AB08B9">
        <w:rPr>
          <w:rFonts w:ascii="Arial" w:eastAsia="Times New Roman" w:hAnsi="Arial" w:cs="Arial"/>
          <w:bCs/>
          <w:sz w:val="24"/>
          <w:szCs w:val="24"/>
          <w:lang w:eastAsia="ru-RU"/>
        </w:rPr>
        <w:t>, указанный в сообщении о проведении аукциона. Фактом внесения денежных средств, в качестве задатка на участие в торгах, и подачей заявки, Претендент на участие в торгах подтверждает согласие со всеми условиями проведения торгов, опубликованными в настоящем информационном сообщении.</w:t>
      </w:r>
    </w:p>
    <w:p w14:paraId="1A8A503C" w14:textId="454D55E1" w:rsidR="002B7952" w:rsidRPr="00F37192" w:rsidRDefault="002B7952" w:rsidP="00F86A0D">
      <w:pPr>
        <w:tabs>
          <w:tab w:val="right" w:leader="dot" w:pos="4762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7192">
        <w:rPr>
          <w:rFonts w:ascii="Arial" w:eastAsia="Times New Roman" w:hAnsi="Arial" w:cs="Arial"/>
          <w:sz w:val="24"/>
          <w:szCs w:val="24"/>
          <w:lang w:eastAsia="ru-RU"/>
        </w:rPr>
        <w:t xml:space="preserve">Задаток подлежит перечислению Претендентом на счет </w:t>
      </w:r>
      <w:r w:rsidR="006E18BC" w:rsidRPr="006E18BC">
        <w:rPr>
          <w:rFonts w:ascii="Arial" w:eastAsia="Times New Roman" w:hAnsi="Arial" w:cs="Arial"/>
          <w:sz w:val="24"/>
          <w:szCs w:val="24"/>
          <w:lang w:eastAsia="ru-RU"/>
        </w:rPr>
        <w:t>оператора эл. площадки</w:t>
      </w:r>
      <w:r w:rsidR="006E18B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A6F85" w:rsidRPr="00F37192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F37192">
        <w:rPr>
          <w:rFonts w:ascii="Arial" w:eastAsia="Times New Roman" w:hAnsi="Arial" w:cs="Arial"/>
          <w:sz w:val="24"/>
          <w:szCs w:val="24"/>
          <w:lang w:eastAsia="ru-RU"/>
        </w:rPr>
        <w:t xml:space="preserve"> перечисляется непосредственно Претендентом единовременным платежом. Задаток считается внесенным с даты поступления всей суммы Задатка на счет</w:t>
      </w:r>
      <w:r w:rsidR="002028EC" w:rsidRPr="00F3719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A4F38" w:rsidRPr="006A4F38">
        <w:rPr>
          <w:rFonts w:ascii="Arial" w:eastAsia="Times New Roman" w:hAnsi="Arial" w:cs="Arial"/>
          <w:sz w:val="24"/>
          <w:szCs w:val="24"/>
          <w:lang w:eastAsia="ru-RU"/>
        </w:rPr>
        <w:t>оператора эл. площадки</w:t>
      </w:r>
      <w:r w:rsidRPr="00F37192">
        <w:rPr>
          <w:rFonts w:ascii="Arial" w:eastAsia="Times New Roman" w:hAnsi="Arial" w:cs="Arial"/>
          <w:sz w:val="24"/>
          <w:szCs w:val="24"/>
          <w:lang w:eastAsia="ru-RU"/>
        </w:rPr>
        <w:t xml:space="preserve">. В случае, когда сумма Задатка от Претендента не зачислена на расчетный счет </w:t>
      </w:r>
      <w:r w:rsidR="006A4F38" w:rsidRPr="006A4F38">
        <w:rPr>
          <w:rFonts w:ascii="Arial" w:eastAsia="Times New Roman" w:hAnsi="Arial" w:cs="Arial"/>
          <w:sz w:val="24"/>
          <w:szCs w:val="24"/>
          <w:lang w:eastAsia="ru-RU"/>
        </w:rPr>
        <w:t xml:space="preserve">оператора эл. площадки </w:t>
      </w:r>
      <w:r w:rsidR="009B289E" w:rsidRPr="00F37192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Pr="00F37192">
        <w:rPr>
          <w:rFonts w:ascii="Arial" w:eastAsia="Times New Roman" w:hAnsi="Arial" w:cs="Arial"/>
          <w:sz w:val="24"/>
          <w:szCs w:val="24"/>
          <w:lang w:eastAsia="ru-RU"/>
        </w:rPr>
        <w:t xml:space="preserve"> дату, указанную в информационном сообщении, Претендент не допускается </w:t>
      </w:r>
      <w:r w:rsidR="00F86A0D" w:rsidRPr="00F37192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Организатором торгов </w:t>
      </w:r>
      <w:r w:rsidRPr="00F37192">
        <w:rPr>
          <w:rFonts w:ascii="Arial" w:eastAsia="Times New Roman" w:hAnsi="Arial" w:cs="Arial"/>
          <w:sz w:val="24"/>
          <w:szCs w:val="24"/>
          <w:lang w:eastAsia="ru-RU"/>
        </w:rPr>
        <w:t>к участию в аукционе.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734CDB6" w14:textId="6D0BFFEC" w:rsidR="00480E8B" w:rsidRPr="00F86A0D" w:rsidRDefault="00480E8B" w:rsidP="00F86A0D">
      <w:pPr>
        <w:widowControl w:val="0"/>
        <w:spacing w:after="0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86A0D">
        <w:rPr>
          <w:rFonts w:ascii="Arial" w:hAnsi="Arial" w:cs="Arial"/>
          <w:b/>
          <w:sz w:val="24"/>
          <w:szCs w:val="24"/>
        </w:rPr>
        <w:t xml:space="preserve">В платежном документе в графе «назначение платежа» должна содержаться ссылка на информацию о </w:t>
      </w:r>
      <w:r w:rsidR="006A4F38">
        <w:rPr>
          <w:rFonts w:ascii="Arial" w:hAnsi="Arial" w:cs="Arial"/>
          <w:b/>
          <w:sz w:val="24"/>
          <w:szCs w:val="24"/>
        </w:rPr>
        <w:t>№</w:t>
      </w:r>
      <w:r w:rsidRPr="00F86A0D">
        <w:rPr>
          <w:rFonts w:ascii="Arial" w:hAnsi="Arial" w:cs="Arial"/>
          <w:b/>
          <w:sz w:val="24"/>
          <w:szCs w:val="24"/>
        </w:rPr>
        <w:t xml:space="preserve"> аукциона, номере лота и адресе объекта (Пример заполнения: Задаток, торги</w:t>
      </w:r>
      <w:r w:rsidR="006A4F38">
        <w:rPr>
          <w:rFonts w:ascii="Arial" w:hAnsi="Arial" w:cs="Arial"/>
          <w:b/>
          <w:sz w:val="24"/>
          <w:szCs w:val="24"/>
        </w:rPr>
        <w:t xml:space="preserve"> №____</w:t>
      </w:r>
      <w:r w:rsidRPr="00F86A0D">
        <w:rPr>
          <w:rFonts w:ascii="Arial" w:hAnsi="Arial" w:cs="Arial"/>
          <w:b/>
          <w:sz w:val="24"/>
          <w:szCs w:val="24"/>
        </w:rPr>
        <w:t xml:space="preserve">., </w:t>
      </w:r>
      <w:r w:rsidR="006A4F38">
        <w:rPr>
          <w:rFonts w:ascii="Arial" w:hAnsi="Arial" w:cs="Arial"/>
          <w:b/>
          <w:sz w:val="24"/>
          <w:szCs w:val="24"/>
        </w:rPr>
        <w:t xml:space="preserve">Лот № ___ </w:t>
      </w:r>
      <w:r w:rsidRPr="00F86A0D">
        <w:rPr>
          <w:rFonts w:ascii="Arial" w:hAnsi="Arial" w:cs="Arial"/>
          <w:b/>
          <w:sz w:val="24"/>
          <w:szCs w:val="24"/>
        </w:rPr>
        <w:t>: г.____, ул. ____).</w:t>
      </w:r>
    </w:p>
    <w:p w14:paraId="4FC496A2" w14:textId="77777777" w:rsidR="002B7952" w:rsidRPr="00F86A0D" w:rsidRDefault="002B7952" w:rsidP="00F86A0D">
      <w:pPr>
        <w:widowControl w:val="0"/>
        <w:tabs>
          <w:tab w:val="left" w:pos="10080"/>
        </w:tabs>
        <w:spacing w:after="0"/>
        <w:ind w:right="125"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86A0D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Задаток возвращается</w:t>
      </w:r>
      <w:r w:rsidRPr="00F86A0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Претендентам путем перечисления суммы внесенного Задатка в том порядке, в каком он был внесен Претендентом, в случаях и в сроки:</w:t>
      </w:r>
    </w:p>
    <w:p w14:paraId="43D3A4AF" w14:textId="3D887CDC" w:rsidR="002B7952" w:rsidRPr="00AB08B9" w:rsidRDefault="002B7952" w:rsidP="00F86A0D">
      <w:pPr>
        <w:widowControl w:val="0"/>
        <w:tabs>
          <w:tab w:val="left" w:pos="10080"/>
        </w:tabs>
        <w:spacing w:after="0"/>
        <w:ind w:right="125"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B08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 если Претендент не будет допущен к участию в торгах, </w:t>
      </w:r>
      <w:r w:rsidR="006A4F38" w:rsidRPr="006A4F38">
        <w:rPr>
          <w:rFonts w:ascii="Arial" w:eastAsia="Times New Roman" w:hAnsi="Arial" w:cs="Arial"/>
          <w:bCs/>
          <w:sz w:val="24"/>
          <w:szCs w:val="24"/>
          <w:lang w:eastAsia="ru-RU"/>
        </w:rPr>
        <w:t>оператор эл. площадки</w:t>
      </w:r>
      <w:r w:rsidR="006A4F3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AB08B9">
        <w:rPr>
          <w:rFonts w:ascii="Arial" w:eastAsia="Times New Roman" w:hAnsi="Arial" w:cs="Arial"/>
          <w:bCs/>
          <w:sz w:val="24"/>
          <w:szCs w:val="24"/>
          <w:lang w:eastAsia="ru-RU"/>
        </w:rPr>
        <w:t>возвращает сумму внесенного Претендентом Задатка в течение 5 (пяти) банковских дней с даты оформления Организатором торгов Протокола определения участников аукциона.</w:t>
      </w:r>
    </w:p>
    <w:p w14:paraId="2961B3A1" w14:textId="5684BE61" w:rsidR="002B7952" w:rsidRPr="00AB08B9" w:rsidRDefault="002B7952" w:rsidP="00F86A0D">
      <w:pPr>
        <w:widowControl w:val="0"/>
        <w:tabs>
          <w:tab w:val="left" w:pos="10080"/>
        </w:tabs>
        <w:spacing w:after="0"/>
        <w:ind w:right="125"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B08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 если Претендент участвовал в аукционе и не признан победителем торгов, </w:t>
      </w:r>
      <w:r w:rsidR="006A4F38" w:rsidRPr="006A4F3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оператор эл. площадки </w:t>
      </w:r>
      <w:r w:rsidR="00F86A0D" w:rsidRPr="00AB08B9">
        <w:rPr>
          <w:rFonts w:ascii="Arial" w:eastAsia="Times New Roman" w:hAnsi="Arial" w:cs="Arial"/>
          <w:bCs/>
          <w:sz w:val="24"/>
          <w:szCs w:val="24"/>
          <w:lang w:eastAsia="ru-RU"/>
        </w:rPr>
        <w:t>имущества</w:t>
      </w:r>
      <w:r w:rsidRPr="00AB08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возвращает сумму внесенного Претендентом Задатка не позднее 5 (пяти) банковских дней с даты подведения итогов аукциона.</w:t>
      </w:r>
    </w:p>
    <w:p w14:paraId="2434EA1A" w14:textId="382AD3CC" w:rsidR="002B7952" w:rsidRPr="00AB08B9" w:rsidRDefault="002B7952" w:rsidP="00F86A0D">
      <w:pPr>
        <w:widowControl w:val="0"/>
        <w:tabs>
          <w:tab w:val="left" w:pos="10080"/>
        </w:tabs>
        <w:spacing w:after="0"/>
        <w:ind w:right="125"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B08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 если Претендентом отозвана заявка на участие в аукционе до даты окончания приема заявок, </w:t>
      </w:r>
      <w:r w:rsidR="006A4F38" w:rsidRPr="006A4F38">
        <w:rPr>
          <w:rFonts w:ascii="Arial" w:eastAsia="Times New Roman" w:hAnsi="Arial" w:cs="Arial"/>
          <w:bCs/>
          <w:sz w:val="24"/>
          <w:szCs w:val="24"/>
          <w:lang w:eastAsia="ru-RU"/>
        </w:rPr>
        <w:t>оператор эл. площадки</w:t>
      </w:r>
      <w:r w:rsidR="006A4F3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AB08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возвращает сумму внесенного Претендентом Задатка в течение 5 (пяти) банковских дней со дня поступления Организатору торгов от Претендента уведомления об отзыве заявки. </w:t>
      </w:r>
    </w:p>
    <w:p w14:paraId="1D05AD48" w14:textId="7B1B0466" w:rsidR="002B7952" w:rsidRPr="00AB08B9" w:rsidRDefault="002B7952" w:rsidP="00F86A0D">
      <w:pPr>
        <w:widowControl w:val="0"/>
        <w:tabs>
          <w:tab w:val="left" w:pos="10080"/>
        </w:tabs>
        <w:spacing w:after="0"/>
        <w:ind w:right="125"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B08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 если аукцион отменен, </w:t>
      </w:r>
      <w:r w:rsidR="006A4F38" w:rsidRPr="006A4F3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оператор эл. площадки </w:t>
      </w:r>
      <w:r w:rsidRPr="00AB08B9">
        <w:rPr>
          <w:rFonts w:ascii="Arial" w:eastAsia="Times New Roman" w:hAnsi="Arial" w:cs="Arial"/>
          <w:bCs/>
          <w:sz w:val="24"/>
          <w:szCs w:val="24"/>
          <w:lang w:eastAsia="ru-RU"/>
        </w:rPr>
        <w:t>возвращает сумму внесенного Претендентом Задатка в течение 5 (пяти) банковских дней со дня публикации протокола об отмене аукциона.</w:t>
      </w:r>
    </w:p>
    <w:p w14:paraId="7DD561B8" w14:textId="4D3EB4A1" w:rsidR="002B7952" w:rsidRPr="00AB08B9" w:rsidRDefault="002B7952" w:rsidP="00F86A0D">
      <w:pPr>
        <w:widowControl w:val="0"/>
        <w:tabs>
          <w:tab w:val="left" w:pos="10080"/>
        </w:tabs>
        <w:spacing w:after="0"/>
        <w:ind w:right="125"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B08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 если допущена единственная заявка на участие в аукционе и Единственный участник не воспользовался правом заключения договора </w:t>
      </w:r>
      <w:r w:rsidR="004526BD" w:rsidRPr="00AB08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купли-продажи </w:t>
      </w:r>
      <w:r w:rsidRPr="00AB08B9">
        <w:rPr>
          <w:rFonts w:ascii="Arial" w:eastAsia="Times New Roman" w:hAnsi="Arial" w:cs="Arial"/>
          <w:bCs/>
          <w:sz w:val="24"/>
          <w:szCs w:val="24"/>
          <w:lang w:eastAsia="ru-RU"/>
        </w:rPr>
        <w:t>по итогам торгов</w:t>
      </w:r>
      <w:r w:rsidR="00C378D9" w:rsidRPr="00AB08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(направил официальное уведомление об отказе от заключения договора)</w:t>
      </w:r>
      <w:r w:rsidRPr="00AB08B9">
        <w:rPr>
          <w:rFonts w:ascii="Arial" w:hAnsi="Arial" w:cs="Arial"/>
          <w:bCs/>
          <w:sz w:val="24"/>
          <w:szCs w:val="24"/>
        </w:rPr>
        <w:t xml:space="preserve"> </w:t>
      </w:r>
      <w:r w:rsidR="006A4F38" w:rsidRPr="006A4F38">
        <w:rPr>
          <w:rFonts w:ascii="Arial" w:hAnsi="Arial" w:cs="Arial"/>
          <w:bCs/>
          <w:sz w:val="24"/>
          <w:szCs w:val="24"/>
        </w:rPr>
        <w:t xml:space="preserve">оператор эл. площадки </w:t>
      </w:r>
      <w:r w:rsidRPr="00AB08B9">
        <w:rPr>
          <w:rFonts w:ascii="Arial" w:eastAsia="Times New Roman" w:hAnsi="Arial" w:cs="Arial"/>
          <w:bCs/>
          <w:sz w:val="24"/>
          <w:szCs w:val="24"/>
          <w:lang w:eastAsia="ru-RU"/>
        </w:rPr>
        <w:t>возвращает сумму внесенного Претендентом Задатка не позднее 5 (пяти) банковских дней с даты подведения итогов аукциона.</w:t>
      </w:r>
    </w:p>
    <w:p w14:paraId="7E12C361" w14:textId="77777777" w:rsidR="002B7952" w:rsidRPr="00AB08B9" w:rsidRDefault="002B7952" w:rsidP="00F86A0D">
      <w:pPr>
        <w:widowControl w:val="0"/>
        <w:tabs>
          <w:tab w:val="left" w:pos="10080"/>
        </w:tabs>
        <w:spacing w:after="0"/>
        <w:ind w:right="125"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B08B9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Внесенный Задаток не возвращается</w:t>
      </w:r>
      <w:r w:rsidRPr="00AB08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 случае, если Претендент, признанный победителем торгов, уклонится/откажется от подписания в установленный срок договора, заключаемого по итогам торгов, от оплаты цены продажи по договору.</w:t>
      </w:r>
    </w:p>
    <w:p w14:paraId="30DE640A" w14:textId="77777777" w:rsidR="002B7952" w:rsidRPr="00AB08B9" w:rsidRDefault="002B7952" w:rsidP="00F86A0D">
      <w:pPr>
        <w:widowControl w:val="0"/>
        <w:tabs>
          <w:tab w:val="left" w:pos="10080"/>
        </w:tabs>
        <w:spacing w:after="0"/>
        <w:ind w:right="125"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B08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случае, если к торгам допущена одна заявка, то Единственный участник </w:t>
      </w:r>
      <w:bookmarkStart w:id="26" w:name="_Hlk80965832"/>
      <w:r w:rsidRPr="00AB08B9">
        <w:rPr>
          <w:rFonts w:ascii="Arial" w:eastAsia="Times New Roman" w:hAnsi="Arial" w:cs="Arial"/>
          <w:bCs/>
          <w:sz w:val="24"/>
          <w:szCs w:val="24"/>
          <w:lang w:eastAsia="ru-RU"/>
        </w:rPr>
        <w:t>предостав</w:t>
      </w:r>
      <w:r w:rsidR="00C378D9" w:rsidRPr="00AB08B9">
        <w:rPr>
          <w:rFonts w:ascii="Arial" w:eastAsia="Times New Roman" w:hAnsi="Arial" w:cs="Arial"/>
          <w:bCs/>
          <w:sz w:val="24"/>
          <w:szCs w:val="24"/>
          <w:lang w:eastAsia="ru-RU"/>
        </w:rPr>
        <w:t>ляет</w:t>
      </w:r>
      <w:r w:rsidRPr="00AB08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Организатору торгов заявление о готовности заключить договор по итогам торгов,</w:t>
      </w:r>
      <w:bookmarkEnd w:id="26"/>
      <w:r w:rsidRPr="00AB08B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тогда сумма внесенного Задатка засчитывается в счет оплаты по договору, заключенному по итогам торгов и возврату не подлежит.</w:t>
      </w:r>
    </w:p>
    <w:p w14:paraId="5EB09A97" w14:textId="77777777" w:rsidR="002B7952" w:rsidRPr="00AB08B9" w:rsidRDefault="002B7952" w:rsidP="00F86A0D">
      <w:pPr>
        <w:widowControl w:val="0"/>
        <w:tabs>
          <w:tab w:val="left" w:pos="10080"/>
        </w:tabs>
        <w:spacing w:after="0"/>
        <w:ind w:right="125"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B08B9">
        <w:rPr>
          <w:rFonts w:ascii="Arial" w:eastAsia="Times New Roman" w:hAnsi="Arial" w:cs="Arial"/>
          <w:bCs/>
          <w:sz w:val="24"/>
          <w:szCs w:val="24"/>
          <w:lang w:eastAsia="ru-RU"/>
        </w:rPr>
        <w:t>В случае признания Претендента победителем аукциона сумма внесенного Задатка засчитывается в счет оплаты по договору, заключенному по итогам торгов и возврату не подлежит.</w:t>
      </w:r>
    </w:p>
    <w:p w14:paraId="38276D38" w14:textId="77777777" w:rsidR="002B7952" w:rsidRPr="00F86A0D" w:rsidRDefault="002B7952" w:rsidP="00F86A0D">
      <w:pPr>
        <w:widowControl w:val="0"/>
        <w:tabs>
          <w:tab w:val="left" w:pos="10080"/>
        </w:tabs>
        <w:spacing w:after="0"/>
        <w:ind w:right="125"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B95D96E" w14:textId="1235A8B4" w:rsidR="009B3546" w:rsidRPr="00F86A0D" w:rsidRDefault="009B3546" w:rsidP="00F86A0D">
      <w:pPr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F86A0D">
        <w:rPr>
          <w:rFonts w:ascii="Arial" w:hAnsi="Arial" w:cs="Arial"/>
          <w:bCs/>
          <w:sz w:val="24"/>
          <w:szCs w:val="24"/>
        </w:rPr>
        <w:t xml:space="preserve">Ознакомиться с Правилами проведения аукциона, с формой заявки, условиями договора о задатке, формой договора </w:t>
      </w:r>
      <w:r w:rsidR="000A6F85" w:rsidRPr="00F86A0D">
        <w:rPr>
          <w:rFonts w:ascii="Arial" w:hAnsi="Arial" w:cs="Arial"/>
          <w:bCs/>
          <w:sz w:val="24"/>
          <w:szCs w:val="24"/>
        </w:rPr>
        <w:t>купли-продажи</w:t>
      </w:r>
      <w:r w:rsidRPr="00F86A0D">
        <w:rPr>
          <w:rFonts w:ascii="Arial" w:hAnsi="Arial" w:cs="Arial"/>
          <w:bCs/>
          <w:sz w:val="24"/>
          <w:szCs w:val="24"/>
        </w:rPr>
        <w:t xml:space="preserve">, а также иными сведениями о лотах, выставленных на торги, можно с момента начала приема заявок </w:t>
      </w:r>
      <w:r w:rsidRPr="00CF4B74">
        <w:rPr>
          <w:rFonts w:ascii="Arial" w:hAnsi="Arial" w:cs="Arial"/>
          <w:bCs/>
          <w:sz w:val="24"/>
          <w:szCs w:val="24"/>
        </w:rPr>
        <w:t>на</w:t>
      </w:r>
      <w:r w:rsidRPr="00F86A0D">
        <w:rPr>
          <w:rFonts w:ascii="Arial" w:hAnsi="Arial" w:cs="Arial"/>
          <w:bCs/>
          <w:sz w:val="24"/>
          <w:szCs w:val="24"/>
        </w:rPr>
        <w:t xml:space="preserve"> электронной торговой площадке </w:t>
      </w:r>
      <w:bookmarkStart w:id="27" w:name="_Hlk80801606"/>
      <w:r w:rsidR="002C1478" w:rsidRPr="00F86A0D">
        <w:rPr>
          <w:rFonts w:ascii="Arial" w:hAnsi="Arial" w:cs="Arial"/>
          <w:b/>
          <w:bCs/>
          <w:sz w:val="24"/>
          <w:szCs w:val="24"/>
        </w:rPr>
        <w:t xml:space="preserve">Уральская Электронная Торговая Площадка в сети Интернет по адресу </w:t>
      </w:r>
      <w:hyperlink r:id="rId15" w:history="1">
        <w:r w:rsidR="002C1478" w:rsidRPr="00F86A0D">
          <w:rPr>
            <w:rStyle w:val="a3"/>
            <w:rFonts w:ascii="Arial" w:hAnsi="Arial" w:cs="Arial"/>
            <w:b/>
            <w:bCs/>
            <w:sz w:val="24"/>
            <w:szCs w:val="24"/>
          </w:rPr>
          <w:t>www.etpu.ru</w:t>
        </w:r>
      </w:hyperlink>
      <w:r w:rsidR="002C1478" w:rsidRPr="00F86A0D">
        <w:rPr>
          <w:rFonts w:ascii="Arial" w:hAnsi="Arial" w:cs="Arial"/>
          <w:b/>
          <w:bCs/>
          <w:sz w:val="24"/>
          <w:szCs w:val="24"/>
        </w:rPr>
        <w:t xml:space="preserve">. </w:t>
      </w:r>
      <w:r w:rsidRPr="00F86A0D">
        <w:rPr>
          <w:rFonts w:ascii="Arial" w:hAnsi="Arial" w:cs="Arial"/>
          <w:bCs/>
          <w:sz w:val="24"/>
          <w:szCs w:val="24"/>
        </w:rPr>
        <w:t>Озна</w:t>
      </w:r>
      <w:bookmarkEnd w:id="27"/>
      <w:r w:rsidRPr="00F86A0D">
        <w:rPr>
          <w:rFonts w:ascii="Arial" w:hAnsi="Arial" w:cs="Arial"/>
          <w:bCs/>
          <w:sz w:val="24"/>
          <w:szCs w:val="24"/>
        </w:rPr>
        <w:t xml:space="preserve">комление с имуществом после согласования с Организатором торгов по телефонам: </w:t>
      </w:r>
      <w:bookmarkStart w:id="28" w:name="_Hlk80801561"/>
      <w:r w:rsidR="00D866B4">
        <w:rPr>
          <w:rFonts w:ascii="Arial" w:hAnsi="Arial" w:cs="Arial"/>
          <w:bCs/>
          <w:sz w:val="24"/>
          <w:szCs w:val="24"/>
        </w:rPr>
        <w:t>8 (960</w:t>
      </w:r>
      <w:r w:rsidR="002C1478" w:rsidRPr="00F86A0D">
        <w:rPr>
          <w:rFonts w:ascii="Arial" w:hAnsi="Arial" w:cs="Arial"/>
          <w:bCs/>
          <w:sz w:val="24"/>
          <w:szCs w:val="24"/>
        </w:rPr>
        <w:t xml:space="preserve">) </w:t>
      </w:r>
      <w:bookmarkEnd w:id="28"/>
      <w:r w:rsidR="00D866B4">
        <w:rPr>
          <w:rFonts w:ascii="Arial" w:hAnsi="Arial" w:cs="Arial"/>
          <w:bCs/>
          <w:sz w:val="24"/>
          <w:szCs w:val="24"/>
        </w:rPr>
        <w:t>8063230</w:t>
      </w:r>
      <w:r w:rsidR="002C1478" w:rsidRPr="00F86A0D">
        <w:rPr>
          <w:rFonts w:ascii="Arial" w:hAnsi="Arial" w:cs="Arial"/>
          <w:bCs/>
          <w:sz w:val="24"/>
          <w:szCs w:val="24"/>
        </w:rPr>
        <w:t xml:space="preserve">, </w:t>
      </w:r>
      <w:r w:rsidRPr="00F86A0D">
        <w:rPr>
          <w:rFonts w:ascii="Arial" w:hAnsi="Arial" w:cs="Arial"/>
          <w:bCs/>
          <w:sz w:val="24"/>
          <w:szCs w:val="24"/>
        </w:rPr>
        <w:t xml:space="preserve">а также направив запрос по адресу электронной почты: </w:t>
      </w:r>
      <w:hyperlink r:id="rId16" w:history="1">
        <w:r w:rsidR="00D866B4">
          <w:rPr>
            <w:rStyle w:val="a3"/>
            <w:rFonts w:ascii="Arial" w:hAnsi="Arial" w:cs="Arial"/>
            <w:bCs/>
            <w:sz w:val="24"/>
            <w:szCs w:val="24"/>
            <w:lang w:val="en-US"/>
          </w:rPr>
          <w:t>kirillmeshaninov</w:t>
        </w:r>
        <w:r w:rsidR="002C1478" w:rsidRPr="00F86A0D">
          <w:rPr>
            <w:rStyle w:val="a3"/>
            <w:rFonts w:ascii="Arial" w:hAnsi="Arial" w:cs="Arial"/>
            <w:bCs/>
            <w:sz w:val="24"/>
            <w:szCs w:val="24"/>
          </w:rPr>
          <w:t>@</w:t>
        </w:r>
        <w:r w:rsidR="00D866B4">
          <w:rPr>
            <w:rStyle w:val="a3"/>
            <w:rFonts w:ascii="Arial" w:hAnsi="Arial" w:cs="Arial"/>
            <w:bCs/>
            <w:sz w:val="24"/>
            <w:szCs w:val="24"/>
            <w:lang w:val="en-US"/>
          </w:rPr>
          <w:t>yandex</w:t>
        </w:r>
        <w:r w:rsidR="002C1478" w:rsidRPr="00F86A0D">
          <w:rPr>
            <w:rStyle w:val="a3"/>
            <w:rFonts w:ascii="Arial" w:hAnsi="Arial" w:cs="Arial"/>
            <w:bCs/>
            <w:sz w:val="24"/>
            <w:szCs w:val="24"/>
          </w:rPr>
          <w:t>.</w:t>
        </w:r>
        <w:r w:rsidR="002C1478" w:rsidRPr="00F86A0D">
          <w:rPr>
            <w:rStyle w:val="a3"/>
            <w:rFonts w:ascii="Arial" w:hAnsi="Arial" w:cs="Arial"/>
            <w:bCs/>
            <w:sz w:val="24"/>
            <w:szCs w:val="24"/>
            <w:lang w:val="en-US"/>
          </w:rPr>
          <w:t>ru</w:t>
        </w:r>
      </w:hyperlink>
      <w:r w:rsidR="002C1478" w:rsidRPr="00F86A0D">
        <w:rPr>
          <w:rFonts w:ascii="Arial" w:hAnsi="Arial" w:cs="Arial"/>
          <w:bCs/>
          <w:sz w:val="24"/>
          <w:szCs w:val="24"/>
        </w:rPr>
        <w:t xml:space="preserve"> </w:t>
      </w:r>
    </w:p>
    <w:p w14:paraId="1EC333DE" w14:textId="3F426F83" w:rsidR="009B3546" w:rsidRPr="00F86A0D" w:rsidRDefault="009B3546" w:rsidP="00F86A0D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F86A0D">
        <w:rPr>
          <w:rFonts w:ascii="Arial" w:hAnsi="Arial" w:cs="Arial"/>
          <w:b/>
          <w:sz w:val="24"/>
          <w:szCs w:val="24"/>
        </w:rPr>
        <w:t xml:space="preserve">Телефоны для справок: </w:t>
      </w:r>
      <w:r w:rsidR="00D866B4">
        <w:rPr>
          <w:rFonts w:ascii="Arial" w:hAnsi="Arial" w:cs="Arial"/>
          <w:bCs/>
          <w:sz w:val="24"/>
          <w:szCs w:val="24"/>
        </w:rPr>
        <w:t xml:space="preserve">8 (960) </w:t>
      </w:r>
      <w:r w:rsidR="002C4D1B">
        <w:rPr>
          <w:rFonts w:ascii="Arial" w:hAnsi="Arial" w:cs="Arial"/>
          <w:bCs/>
          <w:sz w:val="24"/>
          <w:szCs w:val="24"/>
        </w:rPr>
        <w:t>8063230</w:t>
      </w:r>
    </w:p>
    <w:p w14:paraId="41A99C7F" w14:textId="5E3591D2" w:rsidR="002C1478" w:rsidRPr="00F86A0D" w:rsidRDefault="002C1478" w:rsidP="00F86A0D">
      <w:pPr>
        <w:spacing w:after="0"/>
        <w:rPr>
          <w:rFonts w:ascii="Arial" w:hAnsi="Arial" w:cs="Arial"/>
          <w:sz w:val="24"/>
          <w:szCs w:val="24"/>
        </w:rPr>
      </w:pPr>
      <w:r w:rsidRPr="00F86A0D">
        <w:rPr>
          <w:rFonts w:ascii="Arial" w:hAnsi="Arial" w:cs="Arial"/>
          <w:b/>
          <w:sz w:val="24"/>
          <w:szCs w:val="24"/>
        </w:rPr>
        <w:t xml:space="preserve">         Телефоны службы технической поддержки </w:t>
      </w:r>
      <w:hyperlink r:id="rId17" w:history="1">
        <w:r w:rsidRPr="00F86A0D">
          <w:rPr>
            <w:rStyle w:val="a3"/>
            <w:rFonts w:ascii="Arial" w:hAnsi="Arial" w:cs="Arial"/>
            <w:b/>
            <w:color w:val="auto"/>
            <w:sz w:val="24"/>
            <w:szCs w:val="24"/>
            <w:u w:val="none"/>
          </w:rPr>
          <w:t>www.etpu.ru</w:t>
        </w:r>
      </w:hyperlink>
      <w:r w:rsidRPr="00F86A0D">
        <w:rPr>
          <w:rFonts w:ascii="Arial" w:hAnsi="Arial" w:cs="Arial"/>
          <w:b/>
          <w:sz w:val="24"/>
          <w:szCs w:val="24"/>
        </w:rPr>
        <w:t>:</w:t>
      </w:r>
      <w:r w:rsidRPr="00F86A0D">
        <w:rPr>
          <w:rFonts w:ascii="Arial" w:hAnsi="Arial" w:cs="Arial"/>
          <w:sz w:val="24"/>
          <w:szCs w:val="24"/>
        </w:rPr>
        <w:t xml:space="preserve"> </w:t>
      </w:r>
      <w:r w:rsidR="00CF4B74" w:rsidRPr="00CF4B74">
        <w:rPr>
          <w:rFonts w:ascii="Arial" w:hAnsi="Arial" w:cs="Arial"/>
          <w:sz w:val="24"/>
          <w:szCs w:val="24"/>
        </w:rPr>
        <w:t>+7 (343) 384-04-70</w:t>
      </w:r>
    </w:p>
    <w:p w14:paraId="22E58D9A" w14:textId="77777777" w:rsidR="002C1478" w:rsidRPr="00F86A0D" w:rsidRDefault="002C1478" w:rsidP="00F86A0D">
      <w:pPr>
        <w:spacing w:after="0"/>
        <w:rPr>
          <w:rFonts w:ascii="Arial" w:hAnsi="Arial" w:cs="Arial"/>
          <w:sz w:val="24"/>
          <w:szCs w:val="24"/>
        </w:rPr>
      </w:pPr>
      <w:r w:rsidRPr="00F86A0D">
        <w:rPr>
          <w:rFonts w:ascii="Arial" w:hAnsi="Arial" w:cs="Arial"/>
          <w:sz w:val="24"/>
          <w:szCs w:val="24"/>
          <w:lang w:val="en-US"/>
        </w:rPr>
        <w:t>e</w:t>
      </w:r>
      <w:r w:rsidRPr="00F86A0D">
        <w:rPr>
          <w:rFonts w:ascii="Arial" w:hAnsi="Arial" w:cs="Arial"/>
          <w:sz w:val="24"/>
          <w:szCs w:val="24"/>
        </w:rPr>
        <w:t>-</w:t>
      </w:r>
      <w:r w:rsidRPr="00F86A0D">
        <w:rPr>
          <w:rFonts w:ascii="Arial" w:hAnsi="Arial" w:cs="Arial"/>
          <w:sz w:val="24"/>
          <w:szCs w:val="24"/>
          <w:lang w:val="en-US"/>
        </w:rPr>
        <w:t>mail</w:t>
      </w:r>
      <w:r w:rsidRPr="00F86A0D">
        <w:rPr>
          <w:rFonts w:ascii="Arial" w:hAnsi="Arial" w:cs="Arial"/>
          <w:sz w:val="24"/>
          <w:szCs w:val="24"/>
        </w:rPr>
        <w:t>: operator223@etpu.ru</w:t>
      </w:r>
    </w:p>
    <w:p w14:paraId="5B762223" w14:textId="77777777" w:rsidR="002C1478" w:rsidRPr="00F86A0D" w:rsidRDefault="002C1478" w:rsidP="00F86A0D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0886B5" w14:textId="77777777" w:rsidR="002B7952" w:rsidRPr="00F86A0D" w:rsidRDefault="002B7952" w:rsidP="00F86A0D">
      <w:pPr>
        <w:spacing w:after="0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6A0D">
        <w:rPr>
          <w:rFonts w:ascii="Arial" w:eastAsia="Times New Roman" w:hAnsi="Arial" w:cs="Arial"/>
          <w:b/>
          <w:sz w:val="24"/>
          <w:szCs w:val="24"/>
          <w:lang w:eastAsia="ru-RU"/>
        </w:rPr>
        <w:t>5. Организатор торгов отказывает Претенденту в допуске к участию если:</w:t>
      </w:r>
    </w:p>
    <w:p w14:paraId="0824C079" w14:textId="77777777" w:rsidR="002B7952" w:rsidRPr="00F86A0D" w:rsidRDefault="002B7952" w:rsidP="00F86A0D">
      <w:pPr>
        <w:spacing w:after="0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4F898F5" w14:textId="77777777" w:rsidR="002B7952" w:rsidRPr="00F86A0D" w:rsidRDefault="002B7952" w:rsidP="00F86A0D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6A0D">
        <w:rPr>
          <w:rFonts w:ascii="Arial" w:eastAsia="Times New Roman" w:hAnsi="Arial" w:cs="Arial"/>
          <w:sz w:val="24"/>
          <w:szCs w:val="24"/>
          <w:lang w:eastAsia="ru-RU"/>
        </w:rPr>
        <w:t>- заявка на участие в торгах не соответствует требованиям, установленным настоящий информационным сообщением, Регламентом;</w:t>
      </w:r>
    </w:p>
    <w:p w14:paraId="5010AEEB" w14:textId="77777777" w:rsidR="002B7952" w:rsidRPr="00F86A0D" w:rsidRDefault="002B7952" w:rsidP="00F86A0D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6A0D">
        <w:rPr>
          <w:rFonts w:ascii="Arial" w:eastAsia="Times New Roman" w:hAnsi="Arial" w:cs="Arial"/>
          <w:sz w:val="24"/>
          <w:szCs w:val="24"/>
          <w:lang w:eastAsia="ru-RU"/>
        </w:rPr>
        <w:t>- Претендентом не предоставлены необходимые документы, либо представлен не полный пакет документов, либо предоставленные Претендентом документы не соответствуют установленным к ним требованиям или сведения, содержащиеся в них, недостоверны;</w:t>
      </w:r>
    </w:p>
    <w:p w14:paraId="2B1344E4" w14:textId="77777777" w:rsidR="002B7952" w:rsidRPr="00F86A0D" w:rsidRDefault="002B7952" w:rsidP="00F86A0D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6A0D">
        <w:rPr>
          <w:rFonts w:ascii="Arial" w:eastAsia="Times New Roman" w:hAnsi="Arial" w:cs="Arial"/>
          <w:sz w:val="24"/>
          <w:szCs w:val="24"/>
          <w:lang w:eastAsia="ru-RU"/>
        </w:rPr>
        <w:t>- поступление задатка на счет, указанны</w:t>
      </w:r>
      <w:r w:rsidR="000A6F85" w:rsidRPr="00F86A0D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F86A0D">
        <w:rPr>
          <w:rFonts w:ascii="Arial" w:eastAsia="Times New Roman" w:hAnsi="Arial" w:cs="Arial"/>
          <w:sz w:val="24"/>
          <w:szCs w:val="24"/>
          <w:lang w:eastAsia="ru-RU"/>
        </w:rPr>
        <w:t xml:space="preserve"> в сообщении о проведении торгов, не подтверждено на момент определения Участников;</w:t>
      </w:r>
    </w:p>
    <w:p w14:paraId="1D46984D" w14:textId="77777777" w:rsidR="002B7952" w:rsidRPr="00F86A0D" w:rsidRDefault="002B7952" w:rsidP="00F86A0D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6A0D">
        <w:rPr>
          <w:rFonts w:ascii="Arial" w:eastAsia="Times New Roman" w:hAnsi="Arial" w:cs="Arial"/>
          <w:sz w:val="24"/>
          <w:szCs w:val="24"/>
          <w:lang w:eastAsia="ru-RU"/>
        </w:rPr>
        <w:t xml:space="preserve">- заявка поступила после истечения срока приема заявок, указанного в настоящем информационном сообщении;    </w:t>
      </w:r>
    </w:p>
    <w:p w14:paraId="384D81AA" w14:textId="77777777" w:rsidR="002B7952" w:rsidRPr="00F86A0D" w:rsidRDefault="002B7952" w:rsidP="00F86A0D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6A0D">
        <w:rPr>
          <w:rFonts w:ascii="Arial" w:eastAsia="Times New Roman" w:hAnsi="Arial" w:cs="Arial"/>
          <w:sz w:val="24"/>
          <w:szCs w:val="24"/>
          <w:lang w:eastAsia="ru-RU"/>
        </w:rPr>
        <w:t xml:space="preserve">- заявка и представленные документы поданы лицом, не уполномоченным Претендентом на осуществление таких действий; </w:t>
      </w:r>
    </w:p>
    <w:p w14:paraId="12B616F8" w14:textId="79A460F2" w:rsidR="00BA6772" w:rsidRDefault="002B7952" w:rsidP="00F86A0D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6A0D">
        <w:rPr>
          <w:rFonts w:ascii="Arial" w:eastAsia="Times New Roman" w:hAnsi="Arial" w:cs="Arial"/>
          <w:sz w:val="24"/>
          <w:szCs w:val="24"/>
          <w:lang w:eastAsia="ru-RU"/>
        </w:rPr>
        <w:t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</w:t>
      </w:r>
    </w:p>
    <w:p w14:paraId="49D31B13" w14:textId="77777777" w:rsidR="006A4F38" w:rsidRDefault="006A4F38" w:rsidP="00F86A0D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1B97BC" w14:textId="2C4E54E0" w:rsidR="002B7952" w:rsidRPr="00F86A0D" w:rsidRDefault="002B7952" w:rsidP="00F86A0D">
      <w:pPr>
        <w:spacing w:after="0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86A0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6. Порядок проведения и подведения итогов аукциона</w:t>
      </w:r>
    </w:p>
    <w:p w14:paraId="7F98BE37" w14:textId="77777777" w:rsidR="002B7952" w:rsidRPr="00F86A0D" w:rsidRDefault="002B7952" w:rsidP="00F86A0D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6A0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21C649A8" w14:textId="77777777" w:rsidR="002B7952" w:rsidRPr="00F86A0D" w:rsidRDefault="002B7952" w:rsidP="00F86A0D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6A0D">
        <w:rPr>
          <w:rFonts w:ascii="Arial" w:eastAsia="Times New Roman" w:hAnsi="Arial" w:cs="Arial"/>
          <w:sz w:val="24"/>
          <w:szCs w:val="24"/>
          <w:lang w:eastAsia="ru-RU"/>
        </w:rPr>
        <w:t xml:space="preserve">Порядок проведения торгов на электронной торговой площадке </w:t>
      </w:r>
      <w:r w:rsidR="002C1478" w:rsidRPr="00F86A0D">
        <w:rPr>
          <w:rFonts w:ascii="Arial" w:hAnsi="Arial" w:cs="Arial"/>
          <w:b/>
          <w:bCs/>
          <w:sz w:val="24"/>
          <w:szCs w:val="24"/>
        </w:rPr>
        <w:t xml:space="preserve">Уральская Электронная Торговая Площадка в сети Интернет по адресу </w:t>
      </w:r>
      <w:hyperlink r:id="rId18" w:history="1">
        <w:r w:rsidR="002C1478" w:rsidRPr="00F86A0D">
          <w:rPr>
            <w:rStyle w:val="a3"/>
            <w:rFonts w:ascii="Arial" w:hAnsi="Arial" w:cs="Arial"/>
            <w:b/>
            <w:bCs/>
            <w:sz w:val="24"/>
            <w:szCs w:val="24"/>
          </w:rPr>
          <w:t>www.etpu.ru</w:t>
        </w:r>
      </w:hyperlink>
      <w:r w:rsidR="002C1478" w:rsidRPr="00F86A0D">
        <w:rPr>
          <w:rFonts w:ascii="Arial" w:hAnsi="Arial" w:cs="Arial"/>
          <w:b/>
          <w:bCs/>
          <w:sz w:val="24"/>
          <w:szCs w:val="24"/>
        </w:rPr>
        <w:t xml:space="preserve">. </w:t>
      </w:r>
      <w:r w:rsidRPr="00F86A0D">
        <w:rPr>
          <w:rFonts w:ascii="Arial" w:eastAsia="Times New Roman" w:hAnsi="Arial" w:cs="Arial"/>
          <w:sz w:val="24"/>
          <w:szCs w:val="24"/>
          <w:lang w:eastAsia="ru-RU"/>
        </w:rPr>
        <w:t>установлен в Регламенте.</w:t>
      </w:r>
    </w:p>
    <w:p w14:paraId="4F04674E" w14:textId="3759F499" w:rsidR="002B7952" w:rsidRPr="00AB08B9" w:rsidRDefault="002B7952" w:rsidP="00F86A0D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08B9">
        <w:rPr>
          <w:rFonts w:ascii="Arial" w:eastAsia="Times New Roman" w:hAnsi="Arial" w:cs="Arial"/>
          <w:sz w:val="24"/>
          <w:szCs w:val="24"/>
          <w:lang w:eastAsia="ru-RU"/>
        </w:rPr>
        <w:t>Организатор торгов</w:t>
      </w:r>
      <w:r w:rsidR="00044E5A" w:rsidRPr="00AB08B9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AB08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44E5A" w:rsidRPr="00AB08B9">
        <w:rPr>
          <w:rFonts w:ascii="Arial" w:eastAsia="Times New Roman" w:hAnsi="Arial" w:cs="Arial"/>
          <w:sz w:val="24"/>
          <w:szCs w:val="24"/>
          <w:lang w:eastAsia="ru-RU"/>
        </w:rPr>
        <w:t xml:space="preserve">по поручению доверителя, </w:t>
      </w:r>
      <w:r w:rsidRPr="00AB08B9">
        <w:rPr>
          <w:rFonts w:ascii="Arial" w:eastAsia="Times New Roman" w:hAnsi="Arial" w:cs="Arial"/>
          <w:sz w:val="24"/>
          <w:szCs w:val="24"/>
          <w:lang w:eastAsia="ru-RU"/>
        </w:rPr>
        <w:t xml:space="preserve">вправе отказаться </w:t>
      </w:r>
      <w:r w:rsidR="002C1478" w:rsidRPr="00AB08B9">
        <w:rPr>
          <w:rFonts w:ascii="Arial" w:eastAsia="Times New Roman" w:hAnsi="Arial" w:cs="Arial"/>
          <w:sz w:val="24"/>
          <w:szCs w:val="24"/>
          <w:lang w:eastAsia="ru-RU"/>
        </w:rPr>
        <w:t xml:space="preserve">от проведения торгов или внести изменение в документацию не позднее, чем за 5 (рабочих) дней до окончания срока подачи заявок, </w:t>
      </w:r>
      <w:r w:rsidRPr="00AB08B9">
        <w:rPr>
          <w:rFonts w:ascii="Arial" w:eastAsia="Times New Roman" w:hAnsi="Arial" w:cs="Arial"/>
          <w:sz w:val="24"/>
          <w:szCs w:val="24"/>
          <w:lang w:eastAsia="ru-RU"/>
        </w:rPr>
        <w:t>указанно</w:t>
      </w:r>
      <w:r w:rsidR="002C1478" w:rsidRPr="00AB08B9">
        <w:rPr>
          <w:rFonts w:ascii="Arial" w:eastAsia="Times New Roman" w:hAnsi="Arial" w:cs="Arial"/>
          <w:sz w:val="24"/>
          <w:szCs w:val="24"/>
          <w:lang w:eastAsia="ru-RU"/>
        </w:rPr>
        <w:t>го</w:t>
      </w:r>
      <w:r w:rsidRPr="00AB08B9">
        <w:rPr>
          <w:rFonts w:ascii="Arial" w:eastAsia="Times New Roman" w:hAnsi="Arial" w:cs="Arial"/>
          <w:sz w:val="24"/>
          <w:szCs w:val="24"/>
          <w:lang w:eastAsia="ru-RU"/>
        </w:rPr>
        <w:t xml:space="preserve"> в настоящем информационном сообщении, при этом внесенные претендентами задатки подлежат возврату </w:t>
      </w:r>
      <w:r w:rsidR="00F86A0D" w:rsidRPr="00AB08B9">
        <w:rPr>
          <w:rFonts w:ascii="Arial" w:eastAsia="Times New Roman" w:hAnsi="Arial" w:cs="Arial"/>
          <w:sz w:val="24"/>
          <w:szCs w:val="24"/>
          <w:lang w:eastAsia="ru-RU"/>
        </w:rPr>
        <w:t>Продавцом имущества</w:t>
      </w:r>
      <w:r w:rsidRPr="00AB08B9">
        <w:rPr>
          <w:rFonts w:ascii="Arial" w:eastAsia="Times New Roman" w:hAnsi="Arial" w:cs="Arial"/>
          <w:sz w:val="24"/>
          <w:szCs w:val="24"/>
          <w:lang w:eastAsia="ru-RU"/>
        </w:rPr>
        <w:t xml:space="preserve"> в течение 5 (пяти) банковских дней со дня принятия решения.</w:t>
      </w:r>
    </w:p>
    <w:p w14:paraId="76FBFACB" w14:textId="77777777" w:rsidR="002B7952" w:rsidRPr="00AB08B9" w:rsidRDefault="002B7952" w:rsidP="00F86A0D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08B9">
        <w:rPr>
          <w:rFonts w:ascii="Arial" w:eastAsia="Times New Roman" w:hAnsi="Arial" w:cs="Arial"/>
          <w:sz w:val="24"/>
          <w:szCs w:val="24"/>
          <w:lang w:eastAsia="ru-RU"/>
        </w:rPr>
        <w:t>Победителем электронного аукциона признается Участник, предложивший наиболее высокую цену.</w:t>
      </w:r>
    </w:p>
    <w:p w14:paraId="3BD12752" w14:textId="77777777" w:rsidR="002B7952" w:rsidRPr="00AB08B9" w:rsidRDefault="002B7952" w:rsidP="00F86A0D">
      <w:pPr>
        <w:spacing w:after="0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B08B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Торги признаются несостоявшимся в следующих случаях: </w:t>
      </w:r>
    </w:p>
    <w:p w14:paraId="61DE4C14" w14:textId="77777777" w:rsidR="002B7952" w:rsidRPr="00AB08B9" w:rsidRDefault="002B7952" w:rsidP="00F86A0D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08B9">
        <w:rPr>
          <w:rFonts w:ascii="Arial" w:eastAsia="Times New Roman" w:hAnsi="Arial" w:cs="Arial"/>
          <w:sz w:val="24"/>
          <w:szCs w:val="24"/>
          <w:lang w:eastAsia="ru-RU"/>
        </w:rPr>
        <w:t>-  не было подано ни одной заявки на участие в торгах либо ни один из Претендентов не признан Участником торгов;</w:t>
      </w:r>
    </w:p>
    <w:p w14:paraId="28198C8F" w14:textId="77777777" w:rsidR="002B7952" w:rsidRPr="00AB08B9" w:rsidRDefault="002B7952" w:rsidP="00F86A0D">
      <w:pPr>
        <w:spacing w:after="0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B08B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-  к участию в торгах допущен только один Претендент;</w:t>
      </w:r>
    </w:p>
    <w:p w14:paraId="77321600" w14:textId="77777777" w:rsidR="002B7952" w:rsidRPr="00312C86" w:rsidRDefault="002B7952" w:rsidP="00F86A0D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2C86">
        <w:rPr>
          <w:rFonts w:ascii="Arial" w:eastAsia="Times New Roman" w:hAnsi="Arial" w:cs="Arial"/>
          <w:sz w:val="24"/>
          <w:szCs w:val="24"/>
          <w:lang w:eastAsia="ru-RU"/>
        </w:rPr>
        <w:t>-  ни один из Участников торгов не сделал предложения по цене.</w:t>
      </w:r>
    </w:p>
    <w:p w14:paraId="5782E5D9" w14:textId="6A1FF2A0" w:rsidR="002B7952" w:rsidRPr="00F86A0D" w:rsidRDefault="002B7952" w:rsidP="00F86A0D">
      <w:pPr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312C86">
        <w:rPr>
          <w:rFonts w:ascii="Arial" w:eastAsia="Times New Roman" w:hAnsi="Arial" w:cs="Arial"/>
          <w:sz w:val="24"/>
          <w:szCs w:val="24"/>
          <w:lang w:eastAsia="ar-SA"/>
        </w:rPr>
        <w:t xml:space="preserve">Протокол подведения итогов аукциона с момента его утверждения Организатором аукциона приобретает юридическую силу и является документом, удостоверяющим право победителя на заключение договора </w:t>
      </w:r>
      <w:r w:rsidR="004526BD" w:rsidRPr="00312C86">
        <w:rPr>
          <w:rFonts w:ascii="Arial" w:eastAsia="Times New Roman" w:hAnsi="Arial" w:cs="Arial"/>
          <w:sz w:val="24"/>
          <w:szCs w:val="24"/>
          <w:lang w:eastAsia="ar-SA"/>
        </w:rPr>
        <w:t xml:space="preserve">купли-продажи </w:t>
      </w:r>
      <w:r w:rsidRPr="00312C86">
        <w:rPr>
          <w:rFonts w:ascii="Arial" w:hAnsi="Arial" w:cs="Arial"/>
          <w:bCs/>
          <w:sz w:val="24"/>
          <w:szCs w:val="24"/>
          <w:lang w:eastAsia="ar-SA"/>
        </w:rPr>
        <w:t>по итогам</w:t>
      </w:r>
      <w:r w:rsidRPr="00F86A0D">
        <w:rPr>
          <w:rFonts w:ascii="Arial" w:hAnsi="Arial" w:cs="Arial"/>
          <w:bCs/>
          <w:sz w:val="24"/>
          <w:szCs w:val="24"/>
          <w:lang w:eastAsia="ar-SA"/>
        </w:rPr>
        <w:t xml:space="preserve"> торгов</w:t>
      </w:r>
      <w:r w:rsidRPr="00F86A0D">
        <w:rPr>
          <w:rFonts w:ascii="Arial" w:eastAsia="Times New Roman" w:hAnsi="Arial" w:cs="Arial"/>
          <w:sz w:val="24"/>
          <w:szCs w:val="24"/>
        </w:rPr>
        <w:t>.</w:t>
      </w:r>
    </w:p>
    <w:p w14:paraId="53B8ACBE" w14:textId="77777777" w:rsidR="002B7952" w:rsidRPr="00F86A0D" w:rsidRDefault="002B7952" w:rsidP="00F86A0D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6A0D">
        <w:rPr>
          <w:rFonts w:ascii="Arial" w:eastAsia="Times New Roman" w:hAnsi="Arial" w:cs="Arial"/>
          <w:sz w:val="24"/>
          <w:szCs w:val="24"/>
          <w:lang w:eastAsia="ru-RU"/>
        </w:rPr>
        <w:t>Процедура электронного аукциона считается завершенной с момента подписания Организатором торгов протокола об итогах электронного аукциона. Информация об итогах торгов размещается в открытой части электронной площадки после оформления Организатором торгов протокола об итогах электронного аукциона.</w:t>
      </w:r>
      <w:r w:rsidRPr="00F86A0D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86A0D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6EC7D8FA" w14:textId="77777777" w:rsidR="00916F91" w:rsidRPr="00F86A0D" w:rsidRDefault="00916F91" w:rsidP="00F86A0D">
      <w:pPr>
        <w:pStyle w:val="b4f908fadf98fbd4222a6cb4f5106c50msonormal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b/>
        </w:rPr>
      </w:pPr>
    </w:p>
    <w:p w14:paraId="03DBD481" w14:textId="77777777" w:rsidR="00916F91" w:rsidRPr="00F86A0D" w:rsidRDefault="00916F91" w:rsidP="00F86A0D">
      <w:pPr>
        <w:pStyle w:val="b4f908fadf98fbd4222a6cb4f5106c50msonormal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b/>
        </w:rPr>
      </w:pPr>
      <w:r w:rsidRPr="00F86A0D">
        <w:rPr>
          <w:rFonts w:ascii="Arial" w:hAnsi="Arial" w:cs="Arial"/>
          <w:b/>
        </w:rPr>
        <w:t xml:space="preserve">7. Порядок заключения договора купли-продажи и оплаты </w:t>
      </w:r>
    </w:p>
    <w:p w14:paraId="2373F8B6" w14:textId="77777777" w:rsidR="00916F91" w:rsidRPr="00F86A0D" w:rsidRDefault="00916F91" w:rsidP="00F86A0D">
      <w:pPr>
        <w:pStyle w:val="b4f908fadf98fbd4222a6cb4f5106c50msonormal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b/>
        </w:rPr>
      </w:pPr>
    </w:p>
    <w:p w14:paraId="33191929" w14:textId="48BE47F9" w:rsidR="00BF36CA" w:rsidRPr="00F86A0D" w:rsidRDefault="007C482A" w:rsidP="00F86A0D">
      <w:pPr>
        <w:spacing w:after="0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86A0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Договор купли-продажи заключается между Продавцом и Победителем аукциона (Покупателем) в течении </w:t>
      </w:r>
      <w:r w:rsidR="00BF36CA" w:rsidRPr="00F86A0D">
        <w:rPr>
          <w:rFonts w:ascii="Arial" w:eastAsia="Times New Roman" w:hAnsi="Arial" w:cs="Arial"/>
          <w:bCs/>
          <w:sz w:val="24"/>
          <w:szCs w:val="24"/>
          <w:lang w:eastAsia="ru-RU"/>
        </w:rPr>
        <w:t>5</w:t>
      </w:r>
      <w:r w:rsidRPr="00F86A0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</w:t>
      </w:r>
      <w:r w:rsidR="009323CF" w:rsidRPr="00F86A0D">
        <w:rPr>
          <w:rFonts w:ascii="Arial" w:eastAsia="Times New Roman" w:hAnsi="Arial" w:cs="Arial"/>
          <w:bCs/>
          <w:sz w:val="24"/>
          <w:szCs w:val="24"/>
          <w:lang w:eastAsia="ru-RU"/>
        </w:rPr>
        <w:t>Пят</w:t>
      </w:r>
      <w:r w:rsidR="009323CF">
        <w:rPr>
          <w:rFonts w:ascii="Arial" w:eastAsia="Times New Roman" w:hAnsi="Arial" w:cs="Arial"/>
          <w:bCs/>
          <w:sz w:val="24"/>
          <w:szCs w:val="24"/>
          <w:lang w:eastAsia="ru-RU"/>
        </w:rPr>
        <w:t>и</w:t>
      </w:r>
      <w:r w:rsidRPr="00F86A0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 рабочих дней после подведения итогов аукциона в соответствии с типовой формой Продавца, размещенной на сайте </w:t>
      </w:r>
      <w:hyperlink r:id="rId19" w:history="1">
        <w:r w:rsidR="002C1478" w:rsidRPr="00F86A0D">
          <w:rPr>
            <w:rStyle w:val="a3"/>
            <w:rFonts w:ascii="Arial" w:eastAsia="Times New Roman" w:hAnsi="Arial" w:cs="Arial"/>
            <w:bCs/>
            <w:sz w:val="24"/>
            <w:szCs w:val="24"/>
            <w:lang w:eastAsia="ru-RU"/>
          </w:rPr>
          <w:t>www.etpu.ru</w:t>
        </w:r>
      </w:hyperlink>
      <w:r w:rsidR="002C1478" w:rsidRPr="00F86A0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F86A0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разделе «карточка лота». </w:t>
      </w:r>
    </w:p>
    <w:p w14:paraId="64E718D4" w14:textId="6329C212" w:rsidR="00E16E49" w:rsidRPr="00F86A0D" w:rsidRDefault="00E16E49" w:rsidP="00F86A0D">
      <w:pPr>
        <w:spacing w:after="0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86A0D">
        <w:rPr>
          <w:rFonts w:ascii="Arial" w:eastAsia="Times New Roman" w:hAnsi="Arial" w:cs="Arial"/>
          <w:bCs/>
          <w:sz w:val="24"/>
          <w:szCs w:val="24"/>
          <w:lang w:eastAsia="ru-RU"/>
        </w:rPr>
        <w:t>Оплата цены продажи производится Покупателем (Победителем аукциона, Единственным участником аукциона) путем безналичного перечисления денежных средств на счет Продавца, в течении 1</w:t>
      </w:r>
      <w:r w:rsidR="00571573" w:rsidRPr="00F86A0D">
        <w:rPr>
          <w:rFonts w:ascii="Arial" w:eastAsia="Times New Roman" w:hAnsi="Arial" w:cs="Arial"/>
          <w:bCs/>
          <w:sz w:val="24"/>
          <w:szCs w:val="24"/>
          <w:lang w:eastAsia="ru-RU"/>
        </w:rPr>
        <w:t>0</w:t>
      </w:r>
      <w:r w:rsidRPr="00F86A0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</w:t>
      </w:r>
      <w:r w:rsidR="00571573" w:rsidRPr="00F86A0D">
        <w:rPr>
          <w:rFonts w:ascii="Arial" w:eastAsia="Times New Roman" w:hAnsi="Arial" w:cs="Arial"/>
          <w:bCs/>
          <w:sz w:val="24"/>
          <w:szCs w:val="24"/>
          <w:lang w:eastAsia="ru-RU"/>
        </w:rPr>
        <w:t>Десяти</w:t>
      </w:r>
      <w:r w:rsidRPr="00F86A0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 </w:t>
      </w:r>
      <w:r w:rsidR="00571573" w:rsidRPr="00F86A0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рабочих </w:t>
      </w:r>
      <w:r w:rsidRPr="00F86A0D">
        <w:rPr>
          <w:rFonts w:ascii="Arial" w:eastAsia="Times New Roman" w:hAnsi="Arial" w:cs="Arial"/>
          <w:bCs/>
          <w:sz w:val="24"/>
          <w:szCs w:val="24"/>
          <w:lang w:eastAsia="ru-RU"/>
        </w:rPr>
        <w:t>дней с даты заключения договора купли-продаж</w:t>
      </w:r>
      <w:r w:rsidRPr="00312C86">
        <w:rPr>
          <w:rFonts w:ascii="Arial" w:eastAsia="Times New Roman" w:hAnsi="Arial" w:cs="Arial"/>
          <w:bCs/>
          <w:sz w:val="24"/>
          <w:szCs w:val="24"/>
          <w:lang w:eastAsia="ru-RU"/>
        </w:rPr>
        <w:t>и</w:t>
      </w:r>
      <w:r w:rsidR="004526BD" w:rsidRPr="00312C86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="00BA677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14:paraId="10B05C2E" w14:textId="3802903E" w:rsidR="007B13C1" w:rsidRPr="00AB08B9" w:rsidRDefault="00571573" w:rsidP="00F86A0D">
      <w:pPr>
        <w:spacing w:after="0"/>
        <w:ind w:firstLine="567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bookmarkStart w:id="29" w:name="_Hlk80965881"/>
      <w:r w:rsidRPr="00F3719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7B13C1" w:rsidRPr="00AB08B9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признания торгов несостоявшимися по причине допуска к участию только одного участника, Единственный участник аукциона в течение 1 (одного) рабочего дня с даты признания торгов несостоявшимися вправе обратиться к Организатору </w:t>
      </w:r>
      <w:r w:rsidR="004526BD" w:rsidRPr="00AB08B9">
        <w:rPr>
          <w:rFonts w:ascii="Arial" w:eastAsia="Times New Roman" w:hAnsi="Arial" w:cs="Arial"/>
          <w:sz w:val="24"/>
          <w:szCs w:val="24"/>
          <w:lang w:eastAsia="ru-RU"/>
        </w:rPr>
        <w:t>торгов</w:t>
      </w:r>
      <w:r w:rsidR="007B13C1" w:rsidRPr="00AB08B9">
        <w:rPr>
          <w:rFonts w:ascii="Arial" w:eastAsia="Times New Roman" w:hAnsi="Arial" w:cs="Arial"/>
          <w:sz w:val="24"/>
          <w:szCs w:val="24"/>
          <w:lang w:eastAsia="ru-RU"/>
        </w:rPr>
        <w:t xml:space="preserve"> с заявлением о готовности приобрести Объект.</w:t>
      </w:r>
      <w:r w:rsidR="007B13C1" w:rsidRPr="00AB08B9">
        <w:rPr>
          <w:rFonts w:ascii="Arial" w:hAnsi="Arial" w:cs="Arial"/>
          <w:sz w:val="24"/>
          <w:szCs w:val="24"/>
        </w:rPr>
        <w:t xml:space="preserve"> </w:t>
      </w:r>
      <w:r w:rsidR="007B13C1" w:rsidRPr="00AB08B9">
        <w:rPr>
          <w:rFonts w:ascii="Arial" w:eastAsia="Times New Roman" w:hAnsi="Arial" w:cs="Arial"/>
          <w:sz w:val="24"/>
          <w:szCs w:val="24"/>
          <w:lang w:eastAsia="ru-RU"/>
        </w:rPr>
        <w:t>В этом случае с Единственным участником аукциона может быть заключен договор купли-продажи по цене не ниже начальной цены продажи Объекта при проведении аукциона в течение 5 (</w:t>
      </w:r>
      <w:r w:rsidR="009323CF" w:rsidRPr="00AB08B9">
        <w:rPr>
          <w:rFonts w:ascii="Arial" w:eastAsia="Times New Roman" w:hAnsi="Arial" w:cs="Arial"/>
          <w:sz w:val="24"/>
          <w:szCs w:val="24"/>
          <w:lang w:eastAsia="ru-RU"/>
        </w:rPr>
        <w:t>Пяти</w:t>
      </w:r>
      <w:r w:rsidR="007B13C1" w:rsidRPr="00AB08B9">
        <w:rPr>
          <w:rFonts w:ascii="Arial" w:eastAsia="Times New Roman" w:hAnsi="Arial" w:cs="Arial"/>
          <w:sz w:val="24"/>
          <w:szCs w:val="24"/>
          <w:lang w:eastAsia="ru-RU"/>
        </w:rPr>
        <w:t>) рабочих дней с даты признания аукциона несостоявшимся при согласии собственника.</w:t>
      </w:r>
    </w:p>
    <w:bookmarkEnd w:id="29"/>
    <w:p w14:paraId="58CCF80C" w14:textId="77777777" w:rsidR="002B7952" w:rsidRPr="002B7952" w:rsidRDefault="002B7952" w:rsidP="002B795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2B7952" w:rsidRPr="002B7952" w:rsidSect="00AD1D48">
      <w:pgSz w:w="11906" w:h="16838"/>
      <w:pgMar w:top="426" w:right="707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5B72D" w14:textId="77777777" w:rsidR="00AD1D48" w:rsidRDefault="00AD1D48" w:rsidP="00AD6AA2">
      <w:pPr>
        <w:spacing w:after="0" w:line="240" w:lineRule="auto"/>
      </w:pPr>
      <w:r>
        <w:separator/>
      </w:r>
    </w:p>
  </w:endnote>
  <w:endnote w:type="continuationSeparator" w:id="0">
    <w:p w14:paraId="7EAF339F" w14:textId="77777777" w:rsidR="00AD1D48" w:rsidRDefault="00AD1D48" w:rsidP="00AD6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2C6D9" w14:textId="77777777" w:rsidR="00AD1D48" w:rsidRDefault="00AD1D48" w:rsidP="00AD6AA2">
      <w:pPr>
        <w:spacing w:after="0" w:line="240" w:lineRule="auto"/>
      </w:pPr>
      <w:r>
        <w:separator/>
      </w:r>
    </w:p>
  </w:footnote>
  <w:footnote w:type="continuationSeparator" w:id="0">
    <w:p w14:paraId="7A703FB9" w14:textId="77777777" w:rsidR="00AD1D48" w:rsidRDefault="00AD1D48" w:rsidP="00AD6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25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2" w15:restartNumberingAfterBreak="0">
    <w:nsid w:val="4A0B3EF8"/>
    <w:multiLevelType w:val="multilevel"/>
    <w:tmpl w:val="7C10D2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4AC0DDA"/>
    <w:multiLevelType w:val="hybridMultilevel"/>
    <w:tmpl w:val="F8EE6CF0"/>
    <w:lvl w:ilvl="0" w:tplc="7B4CA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CB4398B"/>
    <w:multiLevelType w:val="hybridMultilevel"/>
    <w:tmpl w:val="70D89C2E"/>
    <w:lvl w:ilvl="0" w:tplc="56AC56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804252F"/>
    <w:multiLevelType w:val="multilevel"/>
    <w:tmpl w:val="1B90A4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15F2952"/>
    <w:multiLevelType w:val="multilevel"/>
    <w:tmpl w:val="D5E2C4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780"/>
    <w:rsid w:val="00000F03"/>
    <w:rsid w:val="000025E6"/>
    <w:rsid w:val="00002D24"/>
    <w:rsid w:val="0000572E"/>
    <w:rsid w:val="00015A93"/>
    <w:rsid w:val="00022BF8"/>
    <w:rsid w:val="0002378E"/>
    <w:rsid w:val="00026D4E"/>
    <w:rsid w:val="00026D5A"/>
    <w:rsid w:val="00026D85"/>
    <w:rsid w:val="00026FB3"/>
    <w:rsid w:val="000340F4"/>
    <w:rsid w:val="00034D1B"/>
    <w:rsid w:val="00037E2E"/>
    <w:rsid w:val="00041393"/>
    <w:rsid w:val="00042836"/>
    <w:rsid w:val="00044703"/>
    <w:rsid w:val="00044E5A"/>
    <w:rsid w:val="0005101B"/>
    <w:rsid w:val="00052569"/>
    <w:rsid w:val="00052960"/>
    <w:rsid w:val="0005692E"/>
    <w:rsid w:val="00060002"/>
    <w:rsid w:val="00066FF6"/>
    <w:rsid w:val="0007130D"/>
    <w:rsid w:val="000751AB"/>
    <w:rsid w:val="00076F48"/>
    <w:rsid w:val="00082060"/>
    <w:rsid w:val="00087A50"/>
    <w:rsid w:val="000907FB"/>
    <w:rsid w:val="00094DD1"/>
    <w:rsid w:val="0009641F"/>
    <w:rsid w:val="000964D7"/>
    <w:rsid w:val="00096897"/>
    <w:rsid w:val="000A11A8"/>
    <w:rsid w:val="000A350E"/>
    <w:rsid w:val="000A6F85"/>
    <w:rsid w:val="000B3C4D"/>
    <w:rsid w:val="000B5CF4"/>
    <w:rsid w:val="000B692B"/>
    <w:rsid w:val="000C108B"/>
    <w:rsid w:val="000C7093"/>
    <w:rsid w:val="000D0B9B"/>
    <w:rsid w:val="000D2935"/>
    <w:rsid w:val="000D4348"/>
    <w:rsid w:val="000E2D42"/>
    <w:rsid w:val="000E36AB"/>
    <w:rsid w:val="000E4450"/>
    <w:rsid w:val="000E5258"/>
    <w:rsid w:val="000E7747"/>
    <w:rsid w:val="00105A38"/>
    <w:rsid w:val="00106506"/>
    <w:rsid w:val="001168F7"/>
    <w:rsid w:val="00116A72"/>
    <w:rsid w:val="00122C72"/>
    <w:rsid w:val="00123CC6"/>
    <w:rsid w:val="00126802"/>
    <w:rsid w:val="00137730"/>
    <w:rsid w:val="001435E1"/>
    <w:rsid w:val="001438B3"/>
    <w:rsid w:val="00155648"/>
    <w:rsid w:val="00170F8B"/>
    <w:rsid w:val="00173B35"/>
    <w:rsid w:val="00177444"/>
    <w:rsid w:val="00185FE8"/>
    <w:rsid w:val="0018644D"/>
    <w:rsid w:val="00192F9E"/>
    <w:rsid w:val="00195AA5"/>
    <w:rsid w:val="00196FC4"/>
    <w:rsid w:val="001A188D"/>
    <w:rsid w:val="001A2FB4"/>
    <w:rsid w:val="001A4D83"/>
    <w:rsid w:val="001A7014"/>
    <w:rsid w:val="001B1503"/>
    <w:rsid w:val="001B205C"/>
    <w:rsid w:val="001B3C98"/>
    <w:rsid w:val="001D29E5"/>
    <w:rsid w:val="001D4B56"/>
    <w:rsid w:val="001D6B70"/>
    <w:rsid w:val="001D702E"/>
    <w:rsid w:val="001E0DFD"/>
    <w:rsid w:val="001E1303"/>
    <w:rsid w:val="001E3012"/>
    <w:rsid w:val="001E434F"/>
    <w:rsid w:val="001E610A"/>
    <w:rsid w:val="001E6D3B"/>
    <w:rsid w:val="001F19B0"/>
    <w:rsid w:val="001F34BF"/>
    <w:rsid w:val="00200BA3"/>
    <w:rsid w:val="002028EC"/>
    <w:rsid w:val="00202D30"/>
    <w:rsid w:val="00203794"/>
    <w:rsid w:val="002116B3"/>
    <w:rsid w:val="00214A1A"/>
    <w:rsid w:val="00223C97"/>
    <w:rsid w:val="00233204"/>
    <w:rsid w:val="002344B4"/>
    <w:rsid w:val="00251233"/>
    <w:rsid w:val="00256606"/>
    <w:rsid w:val="00256E3F"/>
    <w:rsid w:val="0026191A"/>
    <w:rsid w:val="00265FB8"/>
    <w:rsid w:val="00271AAA"/>
    <w:rsid w:val="00284FA4"/>
    <w:rsid w:val="00285E57"/>
    <w:rsid w:val="002A7E5F"/>
    <w:rsid w:val="002B3F29"/>
    <w:rsid w:val="002B64B7"/>
    <w:rsid w:val="002B6F8A"/>
    <w:rsid w:val="002B7952"/>
    <w:rsid w:val="002C0821"/>
    <w:rsid w:val="002C1478"/>
    <w:rsid w:val="002C2B30"/>
    <w:rsid w:val="002C4D1B"/>
    <w:rsid w:val="002D1B1C"/>
    <w:rsid w:val="002D2C00"/>
    <w:rsid w:val="002D5E24"/>
    <w:rsid w:val="002E2800"/>
    <w:rsid w:val="002F07D3"/>
    <w:rsid w:val="002F0945"/>
    <w:rsid w:val="002F18AC"/>
    <w:rsid w:val="002F60DD"/>
    <w:rsid w:val="00307A1D"/>
    <w:rsid w:val="00312C86"/>
    <w:rsid w:val="00317C68"/>
    <w:rsid w:val="003216A7"/>
    <w:rsid w:val="00326AEA"/>
    <w:rsid w:val="00331944"/>
    <w:rsid w:val="00343863"/>
    <w:rsid w:val="00351CAF"/>
    <w:rsid w:val="0035312D"/>
    <w:rsid w:val="00353AE0"/>
    <w:rsid w:val="003555A3"/>
    <w:rsid w:val="0035757A"/>
    <w:rsid w:val="00360046"/>
    <w:rsid w:val="003661EB"/>
    <w:rsid w:val="00370ED2"/>
    <w:rsid w:val="00376E74"/>
    <w:rsid w:val="00380431"/>
    <w:rsid w:val="00381200"/>
    <w:rsid w:val="0038365A"/>
    <w:rsid w:val="003855DB"/>
    <w:rsid w:val="00394CCB"/>
    <w:rsid w:val="00397DF0"/>
    <w:rsid w:val="003A17B0"/>
    <w:rsid w:val="003A4A14"/>
    <w:rsid w:val="003B17FD"/>
    <w:rsid w:val="003C2A17"/>
    <w:rsid w:val="003C455D"/>
    <w:rsid w:val="003C6601"/>
    <w:rsid w:val="003C6B50"/>
    <w:rsid w:val="003D1FDB"/>
    <w:rsid w:val="003D3FB1"/>
    <w:rsid w:val="003E0B90"/>
    <w:rsid w:val="003E0CE0"/>
    <w:rsid w:val="003E0D4D"/>
    <w:rsid w:val="003F00C5"/>
    <w:rsid w:val="003F62E2"/>
    <w:rsid w:val="00400048"/>
    <w:rsid w:val="004127F9"/>
    <w:rsid w:val="00427B92"/>
    <w:rsid w:val="00436E0E"/>
    <w:rsid w:val="004409AC"/>
    <w:rsid w:val="004418C8"/>
    <w:rsid w:val="0044205D"/>
    <w:rsid w:val="00442F66"/>
    <w:rsid w:val="00446BA0"/>
    <w:rsid w:val="004516D6"/>
    <w:rsid w:val="004521E4"/>
    <w:rsid w:val="004526BD"/>
    <w:rsid w:val="004533D2"/>
    <w:rsid w:val="0046553A"/>
    <w:rsid w:val="00467EDC"/>
    <w:rsid w:val="00473337"/>
    <w:rsid w:val="00473F05"/>
    <w:rsid w:val="00477970"/>
    <w:rsid w:val="00480E8B"/>
    <w:rsid w:val="00487C44"/>
    <w:rsid w:val="00490D69"/>
    <w:rsid w:val="004919D7"/>
    <w:rsid w:val="00491FBC"/>
    <w:rsid w:val="00495AAA"/>
    <w:rsid w:val="004A18ED"/>
    <w:rsid w:val="004A3942"/>
    <w:rsid w:val="004B3803"/>
    <w:rsid w:val="004B3C27"/>
    <w:rsid w:val="004C3A9F"/>
    <w:rsid w:val="004D573B"/>
    <w:rsid w:val="004E1DFD"/>
    <w:rsid w:val="004E3A06"/>
    <w:rsid w:val="004E43A9"/>
    <w:rsid w:val="004F27F3"/>
    <w:rsid w:val="00502946"/>
    <w:rsid w:val="005075EC"/>
    <w:rsid w:val="0052119A"/>
    <w:rsid w:val="005220ED"/>
    <w:rsid w:val="0053123D"/>
    <w:rsid w:val="00537668"/>
    <w:rsid w:val="0054148D"/>
    <w:rsid w:val="00552CDB"/>
    <w:rsid w:val="00571573"/>
    <w:rsid w:val="005734E0"/>
    <w:rsid w:val="00574BF6"/>
    <w:rsid w:val="00576618"/>
    <w:rsid w:val="00576A0A"/>
    <w:rsid w:val="00585EED"/>
    <w:rsid w:val="00587876"/>
    <w:rsid w:val="00590458"/>
    <w:rsid w:val="00591EE3"/>
    <w:rsid w:val="0059369F"/>
    <w:rsid w:val="00596680"/>
    <w:rsid w:val="005A036B"/>
    <w:rsid w:val="005A254A"/>
    <w:rsid w:val="005A64C9"/>
    <w:rsid w:val="005B23D9"/>
    <w:rsid w:val="005B2ADD"/>
    <w:rsid w:val="005B3FE7"/>
    <w:rsid w:val="005B6C47"/>
    <w:rsid w:val="005B770F"/>
    <w:rsid w:val="005C54BA"/>
    <w:rsid w:val="005D4DFA"/>
    <w:rsid w:val="005D52B2"/>
    <w:rsid w:val="005D7E43"/>
    <w:rsid w:val="005E036A"/>
    <w:rsid w:val="005E5616"/>
    <w:rsid w:val="005E7E96"/>
    <w:rsid w:val="005F1DC3"/>
    <w:rsid w:val="00601405"/>
    <w:rsid w:val="00601BF3"/>
    <w:rsid w:val="00606C73"/>
    <w:rsid w:val="00612161"/>
    <w:rsid w:val="00612EF1"/>
    <w:rsid w:val="0061331E"/>
    <w:rsid w:val="00615A6E"/>
    <w:rsid w:val="0062644F"/>
    <w:rsid w:val="00631233"/>
    <w:rsid w:val="00633F75"/>
    <w:rsid w:val="00634A0D"/>
    <w:rsid w:val="00647A82"/>
    <w:rsid w:val="006520EB"/>
    <w:rsid w:val="00657B39"/>
    <w:rsid w:val="00660126"/>
    <w:rsid w:val="0066231D"/>
    <w:rsid w:val="006720FC"/>
    <w:rsid w:val="0067228F"/>
    <w:rsid w:val="00672BF0"/>
    <w:rsid w:val="00674078"/>
    <w:rsid w:val="00676A6F"/>
    <w:rsid w:val="006777D0"/>
    <w:rsid w:val="00680857"/>
    <w:rsid w:val="00683BAE"/>
    <w:rsid w:val="00684E70"/>
    <w:rsid w:val="00685903"/>
    <w:rsid w:val="0069718E"/>
    <w:rsid w:val="00697BD4"/>
    <w:rsid w:val="006A069B"/>
    <w:rsid w:val="006A4F38"/>
    <w:rsid w:val="006B035B"/>
    <w:rsid w:val="006B62DB"/>
    <w:rsid w:val="006C48CA"/>
    <w:rsid w:val="006C4DD8"/>
    <w:rsid w:val="006C5E0C"/>
    <w:rsid w:val="006D2FA9"/>
    <w:rsid w:val="006E18BC"/>
    <w:rsid w:val="006F4019"/>
    <w:rsid w:val="00705650"/>
    <w:rsid w:val="00705A11"/>
    <w:rsid w:val="007100BB"/>
    <w:rsid w:val="007133D4"/>
    <w:rsid w:val="00715CC8"/>
    <w:rsid w:val="007215A1"/>
    <w:rsid w:val="00723906"/>
    <w:rsid w:val="00732F68"/>
    <w:rsid w:val="00740275"/>
    <w:rsid w:val="0075091B"/>
    <w:rsid w:val="0075474A"/>
    <w:rsid w:val="00760BD1"/>
    <w:rsid w:val="007646B8"/>
    <w:rsid w:val="00770548"/>
    <w:rsid w:val="00783F2D"/>
    <w:rsid w:val="00784264"/>
    <w:rsid w:val="00792FDD"/>
    <w:rsid w:val="00793298"/>
    <w:rsid w:val="00794666"/>
    <w:rsid w:val="007B00CC"/>
    <w:rsid w:val="007B13C1"/>
    <w:rsid w:val="007B1829"/>
    <w:rsid w:val="007B32E4"/>
    <w:rsid w:val="007B63ED"/>
    <w:rsid w:val="007B7C43"/>
    <w:rsid w:val="007C29E1"/>
    <w:rsid w:val="007C35F2"/>
    <w:rsid w:val="007C482A"/>
    <w:rsid w:val="007D05DD"/>
    <w:rsid w:val="007D6658"/>
    <w:rsid w:val="007E55BB"/>
    <w:rsid w:val="007E5BA6"/>
    <w:rsid w:val="007F1F21"/>
    <w:rsid w:val="007F35EE"/>
    <w:rsid w:val="007F58A6"/>
    <w:rsid w:val="007F6DCF"/>
    <w:rsid w:val="0080229C"/>
    <w:rsid w:val="00807B17"/>
    <w:rsid w:val="0081171F"/>
    <w:rsid w:val="00821642"/>
    <w:rsid w:val="00825255"/>
    <w:rsid w:val="00826FC1"/>
    <w:rsid w:val="00834E58"/>
    <w:rsid w:val="00841B13"/>
    <w:rsid w:val="00842488"/>
    <w:rsid w:val="00850495"/>
    <w:rsid w:val="00852C79"/>
    <w:rsid w:val="0085362E"/>
    <w:rsid w:val="008743DD"/>
    <w:rsid w:val="0087768A"/>
    <w:rsid w:val="00891969"/>
    <w:rsid w:val="00892271"/>
    <w:rsid w:val="00893E7B"/>
    <w:rsid w:val="00895779"/>
    <w:rsid w:val="00895ADA"/>
    <w:rsid w:val="00896939"/>
    <w:rsid w:val="008A37D7"/>
    <w:rsid w:val="008B072B"/>
    <w:rsid w:val="008B2AA8"/>
    <w:rsid w:val="008C3C76"/>
    <w:rsid w:val="008C3CFB"/>
    <w:rsid w:val="008C3DD8"/>
    <w:rsid w:val="008C47D5"/>
    <w:rsid w:val="008C6212"/>
    <w:rsid w:val="008D25EF"/>
    <w:rsid w:val="008D60DF"/>
    <w:rsid w:val="008D632F"/>
    <w:rsid w:val="008F1531"/>
    <w:rsid w:val="008F578E"/>
    <w:rsid w:val="008F664E"/>
    <w:rsid w:val="008F7C6D"/>
    <w:rsid w:val="00901DC9"/>
    <w:rsid w:val="0090734B"/>
    <w:rsid w:val="00916F91"/>
    <w:rsid w:val="00920A26"/>
    <w:rsid w:val="00930709"/>
    <w:rsid w:val="009323CF"/>
    <w:rsid w:val="009325AF"/>
    <w:rsid w:val="00934E5D"/>
    <w:rsid w:val="009413DC"/>
    <w:rsid w:val="00946D7D"/>
    <w:rsid w:val="009501B8"/>
    <w:rsid w:val="009504F5"/>
    <w:rsid w:val="00951743"/>
    <w:rsid w:val="0095352A"/>
    <w:rsid w:val="00954945"/>
    <w:rsid w:val="009577BD"/>
    <w:rsid w:val="00964C24"/>
    <w:rsid w:val="00964F8A"/>
    <w:rsid w:val="0096543F"/>
    <w:rsid w:val="0096709B"/>
    <w:rsid w:val="009829B9"/>
    <w:rsid w:val="009879E1"/>
    <w:rsid w:val="00992D1E"/>
    <w:rsid w:val="00995B42"/>
    <w:rsid w:val="009B289E"/>
    <w:rsid w:val="009B2F52"/>
    <w:rsid w:val="009B3546"/>
    <w:rsid w:val="009B3B34"/>
    <w:rsid w:val="009B3D2E"/>
    <w:rsid w:val="009B6EB1"/>
    <w:rsid w:val="009C02DC"/>
    <w:rsid w:val="009E2614"/>
    <w:rsid w:val="009F513F"/>
    <w:rsid w:val="00A0201C"/>
    <w:rsid w:val="00A049A6"/>
    <w:rsid w:val="00A05D03"/>
    <w:rsid w:val="00A12592"/>
    <w:rsid w:val="00A1305E"/>
    <w:rsid w:val="00A21404"/>
    <w:rsid w:val="00A22942"/>
    <w:rsid w:val="00A23F2F"/>
    <w:rsid w:val="00A317CB"/>
    <w:rsid w:val="00A3351C"/>
    <w:rsid w:val="00A347A5"/>
    <w:rsid w:val="00A424AC"/>
    <w:rsid w:val="00A425EC"/>
    <w:rsid w:val="00A46DB6"/>
    <w:rsid w:val="00A54A65"/>
    <w:rsid w:val="00A5751A"/>
    <w:rsid w:val="00A7156B"/>
    <w:rsid w:val="00A722E0"/>
    <w:rsid w:val="00A776C7"/>
    <w:rsid w:val="00A83CBB"/>
    <w:rsid w:val="00A847F5"/>
    <w:rsid w:val="00A916DA"/>
    <w:rsid w:val="00A93A44"/>
    <w:rsid w:val="00AA018F"/>
    <w:rsid w:val="00AA15C9"/>
    <w:rsid w:val="00AA21E5"/>
    <w:rsid w:val="00AA290D"/>
    <w:rsid w:val="00AA2DAE"/>
    <w:rsid w:val="00AA536B"/>
    <w:rsid w:val="00AB08B9"/>
    <w:rsid w:val="00AB2AF4"/>
    <w:rsid w:val="00AB38B5"/>
    <w:rsid w:val="00AB3AA1"/>
    <w:rsid w:val="00AB3F3B"/>
    <w:rsid w:val="00AC44EA"/>
    <w:rsid w:val="00AC55AA"/>
    <w:rsid w:val="00AC7ABB"/>
    <w:rsid w:val="00AD15F7"/>
    <w:rsid w:val="00AD1D48"/>
    <w:rsid w:val="00AD2537"/>
    <w:rsid w:val="00AD6AA2"/>
    <w:rsid w:val="00AE280C"/>
    <w:rsid w:val="00AE2865"/>
    <w:rsid w:val="00AF549E"/>
    <w:rsid w:val="00AF6700"/>
    <w:rsid w:val="00B16931"/>
    <w:rsid w:val="00B16E7A"/>
    <w:rsid w:val="00B247ED"/>
    <w:rsid w:val="00B26DDC"/>
    <w:rsid w:val="00B27244"/>
    <w:rsid w:val="00B32437"/>
    <w:rsid w:val="00B32B08"/>
    <w:rsid w:val="00B4180D"/>
    <w:rsid w:val="00B423CE"/>
    <w:rsid w:val="00B47E53"/>
    <w:rsid w:val="00B50319"/>
    <w:rsid w:val="00B5112E"/>
    <w:rsid w:val="00B636BD"/>
    <w:rsid w:val="00B64622"/>
    <w:rsid w:val="00B66B5B"/>
    <w:rsid w:val="00B66D5E"/>
    <w:rsid w:val="00B706A5"/>
    <w:rsid w:val="00B75263"/>
    <w:rsid w:val="00B77397"/>
    <w:rsid w:val="00B77447"/>
    <w:rsid w:val="00B90328"/>
    <w:rsid w:val="00B91D02"/>
    <w:rsid w:val="00B93015"/>
    <w:rsid w:val="00B934E1"/>
    <w:rsid w:val="00BA6772"/>
    <w:rsid w:val="00BB3599"/>
    <w:rsid w:val="00BC4A3F"/>
    <w:rsid w:val="00BC5A51"/>
    <w:rsid w:val="00BC5DCB"/>
    <w:rsid w:val="00BD3460"/>
    <w:rsid w:val="00BD468D"/>
    <w:rsid w:val="00BD6A15"/>
    <w:rsid w:val="00BE2995"/>
    <w:rsid w:val="00BE4FCC"/>
    <w:rsid w:val="00BF36CA"/>
    <w:rsid w:val="00BF4720"/>
    <w:rsid w:val="00C04D75"/>
    <w:rsid w:val="00C0534D"/>
    <w:rsid w:val="00C067BF"/>
    <w:rsid w:val="00C122CA"/>
    <w:rsid w:val="00C14BDD"/>
    <w:rsid w:val="00C24728"/>
    <w:rsid w:val="00C335D1"/>
    <w:rsid w:val="00C355DC"/>
    <w:rsid w:val="00C35F18"/>
    <w:rsid w:val="00C366F2"/>
    <w:rsid w:val="00C378D9"/>
    <w:rsid w:val="00C40AC4"/>
    <w:rsid w:val="00C563D2"/>
    <w:rsid w:val="00C60190"/>
    <w:rsid w:val="00C61CD1"/>
    <w:rsid w:val="00C62B88"/>
    <w:rsid w:val="00C632C4"/>
    <w:rsid w:val="00C65BD9"/>
    <w:rsid w:val="00C65F74"/>
    <w:rsid w:val="00C71D2A"/>
    <w:rsid w:val="00C75E55"/>
    <w:rsid w:val="00C75FA5"/>
    <w:rsid w:val="00C81ACD"/>
    <w:rsid w:val="00C90BCD"/>
    <w:rsid w:val="00C95448"/>
    <w:rsid w:val="00C96906"/>
    <w:rsid w:val="00CA5345"/>
    <w:rsid w:val="00CA5BA1"/>
    <w:rsid w:val="00CA68FD"/>
    <w:rsid w:val="00CA7E9A"/>
    <w:rsid w:val="00CB7C28"/>
    <w:rsid w:val="00CC20B0"/>
    <w:rsid w:val="00CC5C45"/>
    <w:rsid w:val="00CD083E"/>
    <w:rsid w:val="00CD4BDF"/>
    <w:rsid w:val="00CE5E13"/>
    <w:rsid w:val="00CF4B74"/>
    <w:rsid w:val="00D013EA"/>
    <w:rsid w:val="00D069D6"/>
    <w:rsid w:val="00D113A6"/>
    <w:rsid w:val="00D130F1"/>
    <w:rsid w:val="00D1460F"/>
    <w:rsid w:val="00D14D96"/>
    <w:rsid w:val="00D15673"/>
    <w:rsid w:val="00D230E1"/>
    <w:rsid w:val="00D26086"/>
    <w:rsid w:val="00D27A40"/>
    <w:rsid w:val="00D312CD"/>
    <w:rsid w:val="00D3385F"/>
    <w:rsid w:val="00D35345"/>
    <w:rsid w:val="00D401A0"/>
    <w:rsid w:val="00D457F7"/>
    <w:rsid w:val="00D50DF5"/>
    <w:rsid w:val="00D62BF1"/>
    <w:rsid w:val="00D72396"/>
    <w:rsid w:val="00D75D01"/>
    <w:rsid w:val="00D840AE"/>
    <w:rsid w:val="00D866B4"/>
    <w:rsid w:val="00D8785F"/>
    <w:rsid w:val="00D95FCA"/>
    <w:rsid w:val="00DA40BF"/>
    <w:rsid w:val="00DA6643"/>
    <w:rsid w:val="00DB2C39"/>
    <w:rsid w:val="00DB32C6"/>
    <w:rsid w:val="00DB5965"/>
    <w:rsid w:val="00DB7595"/>
    <w:rsid w:val="00DD2A19"/>
    <w:rsid w:val="00DD41A3"/>
    <w:rsid w:val="00DE3AFE"/>
    <w:rsid w:val="00DE7D60"/>
    <w:rsid w:val="00DF03C6"/>
    <w:rsid w:val="00E009BD"/>
    <w:rsid w:val="00E064FB"/>
    <w:rsid w:val="00E13FE6"/>
    <w:rsid w:val="00E16B69"/>
    <w:rsid w:val="00E16E49"/>
    <w:rsid w:val="00E21406"/>
    <w:rsid w:val="00E21E3D"/>
    <w:rsid w:val="00E24377"/>
    <w:rsid w:val="00E317B4"/>
    <w:rsid w:val="00E31DE5"/>
    <w:rsid w:val="00E33009"/>
    <w:rsid w:val="00E33BB5"/>
    <w:rsid w:val="00E36708"/>
    <w:rsid w:val="00E45D9E"/>
    <w:rsid w:val="00E600A7"/>
    <w:rsid w:val="00E60277"/>
    <w:rsid w:val="00E613A8"/>
    <w:rsid w:val="00E61441"/>
    <w:rsid w:val="00E7152A"/>
    <w:rsid w:val="00E82974"/>
    <w:rsid w:val="00E82FE8"/>
    <w:rsid w:val="00E83D8D"/>
    <w:rsid w:val="00E84B06"/>
    <w:rsid w:val="00E9204B"/>
    <w:rsid w:val="00E957EA"/>
    <w:rsid w:val="00EA1AE3"/>
    <w:rsid w:val="00EA2348"/>
    <w:rsid w:val="00EB0E32"/>
    <w:rsid w:val="00EB16DA"/>
    <w:rsid w:val="00EC0425"/>
    <w:rsid w:val="00EC7CAD"/>
    <w:rsid w:val="00ED5446"/>
    <w:rsid w:val="00ED72BA"/>
    <w:rsid w:val="00ED79FB"/>
    <w:rsid w:val="00EE46D0"/>
    <w:rsid w:val="00EF14D0"/>
    <w:rsid w:val="00EF28C3"/>
    <w:rsid w:val="00EF407B"/>
    <w:rsid w:val="00EF41EF"/>
    <w:rsid w:val="00F024FA"/>
    <w:rsid w:val="00F02D5C"/>
    <w:rsid w:val="00F04ACA"/>
    <w:rsid w:val="00F04ECD"/>
    <w:rsid w:val="00F056BF"/>
    <w:rsid w:val="00F06BB1"/>
    <w:rsid w:val="00F11F08"/>
    <w:rsid w:val="00F12DF4"/>
    <w:rsid w:val="00F14770"/>
    <w:rsid w:val="00F17829"/>
    <w:rsid w:val="00F204C3"/>
    <w:rsid w:val="00F3003B"/>
    <w:rsid w:val="00F3470A"/>
    <w:rsid w:val="00F37192"/>
    <w:rsid w:val="00F37D37"/>
    <w:rsid w:val="00F41C66"/>
    <w:rsid w:val="00F42944"/>
    <w:rsid w:val="00F47CFD"/>
    <w:rsid w:val="00F53393"/>
    <w:rsid w:val="00F550CC"/>
    <w:rsid w:val="00F57780"/>
    <w:rsid w:val="00F6038D"/>
    <w:rsid w:val="00F63D95"/>
    <w:rsid w:val="00F66311"/>
    <w:rsid w:val="00F66BD1"/>
    <w:rsid w:val="00F70AA4"/>
    <w:rsid w:val="00F7444B"/>
    <w:rsid w:val="00F758CB"/>
    <w:rsid w:val="00F804AA"/>
    <w:rsid w:val="00F844CB"/>
    <w:rsid w:val="00F84DDE"/>
    <w:rsid w:val="00F85F00"/>
    <w:rsid w:val="00F86485"/>
    <w:rsid w:val="00F86A0D"/>
    <w:rsid w:val="00F9009B"/>
    <w:rsid w:val="00F9034F"/>
    <w:rsid w:val="00F925F3"/>
    <w:rsid w:val="00F93983"/>
    <w:rsid w:val="00F955C8"/>
    <w:rsid w:val="00FA64C1"/>
    <w:rsid w:val="00FB5B22"/>
    <w:rsid w:val="00FB7B96"/>
    <w:rsid w:val="00FC119C"/>
    <w:rsid w:val="00FC2152"/>
    <w:rsid w:val="00FD013F"/>
    <w:rsid w:val="00FD0F57"/>
    <w:rsid w:val="00FE39B2"/>
    <w:rsid w:val="00FE3B39"/>
    <w:rsid w:val="00FF1652"/>
    <w:rsid w:val="00FF198E"/>
    <w:rsid w:val="00FF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9C27"/>
  <w15:chartTrackingRefBased/>
  <w15:docId w15:val="{4D78543B-744F-4316-92C8-E84984DD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93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F3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5AA5"/>
    <w:rPr>
      <w:color w:val="0000FF"/>
      <w:u w:val="single"/>
    </w:rPr>
  </w:style>
  <w:style w:type="table" w:styleId="a4">
    <w:name w:val="Table Grid"/>
    <w:basedOn w:val="a1"/>
    <w:uiPriority w:val="59"/>
    <w:rsid w:val="00601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"/>
    <w:basedOn w:val="a"/>
    <w:rsid w:val="00601405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styleId="a6">
    <w:name w:val="annotation reference"/>
    <w:uiPriority w:val="99"/>
    <w:semiHidden/>
    <w:unhideWhenUsed/>
    <w:rsid w:val="0095174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5174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95174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51743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D3534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35345"/>
  </w:style>
  <w:style w:type="paragraph" w:styleId="ad">
    <w:name w:val="footnote text"/>
    <w:basedOn w:val="a"/>
    <w:link w:val="ae"/>
    <w:uiPriority w:val="99"/>
    <w:semiHidden/>
    <w:unhideWhenUsed/>
    <w:rsid w:val="00AD6AA2"/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AD6AA2"/>
    <w:rPr>
      <w:lang w:eastAsia="en-US"/>
    </w:rPr>
  </w:style>
  <w:style w:type="character" w:styleId="af">
    <w:name w:val="footnote reference"/>
    <w:uiPriority w:val="99"/>
    <w:semiHidden/>
    <w:unhideWhenUsed/>
    <w:rsid w:val="00AD6AA2"/>
    <w:rPr>
      <w:vertAlign w:val="superscript"/>
    </w:rPr>
  </w:style>
  <w:style w:type="paragraph" w:customStyle="1" w:styleId="1">
    <w:name w:val="Обычный (веб)1"/>
    <w:basedOn w:val="a"/>
    <w:uiPriority w:val="99"/>
    <w:unhideWhenUsed/>
    <w:rsid w:val="00F63D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extracted-address">
    <w:name w:val="js-extracted-address"/>
    <w:rsid w:val="00F63D95"/>
  </w:style>
  <w:style w:type="character" w:customStyle="1" w:styleId="mail-message-map-nobreak">
    <w:name w:val="mail-message-map-nobreak"/>
    <w:rsid w:val="00F63D95"/>
  </w:style>
  <w:style w:type="paragraph" w:customStyle="1" w:styleId="b4f908fadf98fbd4222a6cb4f5106c50msonormal">
    <w:name w:val="b4f908fadf98fbd4222a6cb4f5106c50msonormal"/>
    <w:basedOn w:val="a"/>
    <w:rsid w:val="000820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0">
    <w:basedOn w:val="a"/>
    <w:next w:val="1"/>
    <w:uiPriority w:val="99"/>
    <w:unhideWhenUsed/>
    <w:rsid w:val="00B66B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B77397"/>
    <w:rPr>
      <w:color w:val="605E5C"/>
      <w:shd w:val="clear" w:color="auto" w:fill="E1DFDD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394CCB"/>
    <w:pPr>
      <w:spacing w:line="276" w:lineRule="auto"/>
    </w:pPr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394CCB"/>
    <w:rPr>
      <w:b/>
      <w:bCs/>
      <w:sz w:val="20"/>
      <w:szCs w:val="20"/>
      <w:lang w:eastAsia="en-US"/>
    </w:rPr>
  </w:style>
  <w:style w:type="paragraph" w:styleId="af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f4"/>
    <w:uiPriority w:val="34"/>
    <w:qFormat/>
    <w:rsid w:val="0004139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f3"/>
    <w:uiPriority w:val="34"/>
    <w:qFormat/>
    <w:rsid w:val="00041393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AB3F3B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af5">
    <w:basedOn w:val="a"/>
    <w:next w:val="1"/>
    <w:uiPriority w:val="99"/>
    <w:unhideWhenUsed/>
    <w:rsid w:val="00285E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317C68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C122CA"/>
    <w:rPr>
      <w:sz w:val="22"/>
      <w:szCs w:val="22"/>
      <w:lang w:eastAsia="en-US"/>
    </w:rPr>
  </w:style>
  <w:style w:type="paragraph" w:styleId="af7">
    <w:name w:val="No Spacing"/>
    <w:uiPriority w:val="1"/>
    <w:qFormat/>
    <w:rsid w:val="00271AA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" TargetMode="External"/><Relationship Id="rId13" Type="http://schemas.openxmlformats.org/officeDocument/2006/relationships/hyperlink" Target="http://www.etpu.ru" TargetMode="External"/><Relationship Id="rId18" Type="http://schemas.openxmlformats.org/officeDocument/2006/relationships/hyperlink" Target="http://www.etpu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tpu.ru" TargetMode="External"/><Relationship Id="rId17" Type="http://schemas.openxmlformats.org/officeDocument/2006/relationships/hyperlink" Target="http://www.etp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an@doctorprava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tp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tpu.ru" TargetMode="External"/><Relationship Id="rId10" Type="http://schemas.openxmlformats.org/officeDocument/2006/relationships/hyperlink" Target="http://www.etpu.ru" TargetMode="External"/><Relationship Id="rId19" Type="http://schemas.openxmlformats.org/officeDocument/2006/relationships/hyperlink" Target="http://www.etp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erator223@etpu.ru" TargetMode="External"/><Relationship Id="rId14" Type="http://schemas.openxmlformats.org/officeDocument/2006/relationships/hyperlink" Target="http://www.etp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1E806-FB81-415E-8386-77FF203C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8</Pages>
  <Words>3086</Words>
  <Characters>17593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20638</CharactersWithSpaces>
  <SharedDoc>false</SharedDoc>
  <HLinks>
    <vt:vector size="114" baseType="variant">
      <vt:variant>
        <vt:i4>6619171</vt:i4>
      </vt:variant>
      <vt:variant>
        <vt:i4>54</vt:i4>
      </vt:variant>
      <vt:variant>
        <vt:i4>0</vt:i4>
      </vt:variant>
      <vt:variant>
        <vt:i4>5</vt:i4>
      </vt:variant>
      <vt:variant>
        <vt:lpwstr>http://www.etpu.ru/</vt:lpwstr>
      </vt:variant>
      <vt:variant>
        <vt:lpwstr/>
      </vt:variant>
      <vt:variant>
        <vt:i4>6619171</vt:i4>
      </vt:variant>
      <vt:variant>
        <vt:i4>51</vt:i4>
      </vt:variant>
      <vt:variant>
        <vt:i4>0</vt:i4>
      </vt:variant>
      <vt:variant>
        <vt:i4>5</vt:i4>
      </vt:variant>
      <vt:variant>
        <vt:lpwstr>http://www.etpu.ru/</vt:lpwstr>
      </vt:variant>
      <vt:variant>
        <vt:lpwstr/>
      </vt:variant>
      <vt:variant>
        <vt:i4>6619171</vt:i4>
      </vt:variant>
      <vt:variant>
        <vt:i4>48</vt:i4>
      </vt:variant>
      <vt:variant>
        <vt:i4>0</vt:i4>
      </vt:variant>
      <vt:variant>
        <vt:i4>5</vt:i4>
      </vt:variant>
      <vt:variant>
        <vt:lpwstr>http://www.etpu.ru/</vt:lpwstr>
      </vt:variant>
      <vt:variant>
        <vt:lpwstr/>
      </vt:variant>
      <vt:variant>
        <vt:i4>1179688</vt:i4>
      </vt:variant>
      <vt:variant>
        <vt:i4>45</vt:i4>
      </vt:variant>
      <vt:variant>
        <vt:i4>0</vt:i4>
      </vt:variant>
      <vt:variant>
        <vt:i4>5</vt:i4>
      </vt:variant>
      <vt:variant>
        <vt:lpwstr>mailto:tan@doctorprava.ru</vt:lpwstr>
      </vt:variant>
      <vt:variant>
        <vt:lpwstr/>
      </vt:variant>
      <vt:variant>
        <vt:i4>6619171</vt:i4>
      </vt:variant>
      <vt:variant>
        <vt:i4>42</vt:i4>
      </vt:variant>
      <vt:variant>
        <vt:i4>0</vt:i4>
      </vt:variant>
      <vt:variant>
        <vt:i4>5</vt:i4>
      </vt:variant>
      <vt:variant>
        <vt:lpwstr>http://www.etpu.ru/</vt:lpwstr>
      </vt:variant>
      <vt:variant>
        <vt:lpwstr/>
      </vt:variant>
      <vt:variant>
        <vt:i4>2555946</vt:i4>
      </vt:variant>
      <vt:variant>
        <vt:i4>39</vt:i4>
      </vt:variant>
      <vt:variant>
        <vt:i4>0</vt:i4>
      </vt:variant>
      <vt:variant>
        <vt:i4>5</vt:i4>
      </vt:variant>
      <vt:variant>
        <vt:lpwstr>https://doctorprava.ru/</vt:lpwstr>
      </vt:variant>
      <vt:variant>
        <vt:lpwstr/>
      </vt:variant>
      <vt:variant>
        <vt:i4>6619171</vt:i4>
      </vt:variant>
      <vt:variant>
        <vt:i4>36</vt:i4>
      </vt:variant>
      <vt:variant>
        <vt:i4>0</vt:i4>
      </vt:variant>
      <vt:variant>
        <vt:i4>5</vt:i4>
      </vt:variant>
      <vt:variant>
        <vt:lpwstr>http://www.etpu.ru/</vt:lpwstr>
      </vt:variant>
      <vt:variant>
        <vt:lpwstr/>
      </vt:variant>
      <vt:variant>
        <vt:i4>6619171</vt:i4>
      </vt:variant>
      <vt:variant>
        <vt:i4>33</vt:i4>
      </vt:variant>
      <vt:variant>
        <vt:i4>0</vt:i4>
      </vt:variant>
      <vt:variant>
        <vt:i4>5</vt:i4>
      </vt:variant>
      <vt:variant>
        <vt:lpwstr>http://www.etpu.ru/</vt:lpwstr>
      </vt:variant>
      <vt:variant>
        <vt:lpwstr/>
      </vt:variant>
      <vt:variant>
        <vt:i4>6619171</vt:i4>
      </vt:variant>
      <vt:variant>
        <vt:i4>30</vt:i4>
      </vt:variant>
      <vt:variant>
        <vt:i4>0</vt:i4>
      </vt:variant>
      <vt:variant>
        <vt:i4>5</vt:i4>
      </vt:variant>
      <vt:variant>
        <vt:lpwstr>http://www.etpu.ru/</vt:lpwstr>
      </vt:variant>
      <vt:variant>
        <vt:lpwstr/>
      </vt:variant>
      <vt:variant>
        <vt:i4>6619171</vt:i4>
      </vt:variant>
      <vt:variant>
        <vt:i4>27</vt:i4>
      </vt:variant>
      <vt:variant>
        <vt:i4>0</vt:i4>
      </vt:variant>
      <vt:variant>
        <vt:i4>5</vt:i4>
      </vt:variant>
      <vt:variant>
        <vt:lpwstr>http://www.etpu.ru/</vt:lpwstr>
      </vt:variant>
      <vt:variant>
        <vt:lpwstr/>
      </vt:variant>
      <vt:variant>
        <vt:i4>6619171</vt:i4>
      </vt:variant>
      <vt:variant>
        <vt:i4>24</vt:i4>
      </vt:variant>
      <vt:variant>
        <vt:i4>0</vt:i4>
      </vt:variant>
      <vt:variant>
        <vt:i4>5</vt:i4>
      </vt:variant>
      <vt:variant>
        <vt:lpwstr>http://www.etpu.ru/</vt:lpwstr>
      </vt:variant>
      <vt:variant>
        <vt:lpwstr/>
      </vt:variant>
      <vt:variant>
        <vt:i4>6619171</vt:i4>
      </vt:variant>
      <vt:variant>
        <vt:i4>21</vt:i4>
      </vt:variant>
      <vt:variant>
        <vt:i4>0</vt:i4>
      </vt:variant>
      <vt:variant>
        <vt:i4>5</vt:i4>
      </vt:variant>
      <vt:variant>
        <vt:lpwstr>http://www.etpu.ru/</vt:lpwstr>
      </vt:variant>
      <vt:variant>
        <vt:lpwstr/>
      </vt:variant>
      <vt:variant>
        <vt:i4>6619171</vt:i4>
      </vt:variant>
      <vt:variant>
        <vt:i4>18</vt:i4>
      </vt:variant>
      <vt:variant>
        <vt:i4>0</vt:i4>
      </vt:variant>
      <vt:variant>
        <vt:i4>5</vt:i4>
      </vt:variant>
      <vt:variant>
        <vt:lpwstr>http://www.etpu.ru/</vt:lpwstr>
      </vt:variant>
      <vt:variant>
        <vt:lpwstr/>
      </vt:variant>
      <vt:variant>
        <vt:i4>6619171</vt:i4>
      </vt:variant>
      <vt:variant>
        <vt:i4>15</vt:i4>
      </vt:variant>
      <vt:variant>
        <vt:i4>0</vt:i4>
      </vt:variant>
      <vt:variant>
        <vt:i4>5</vt:i4>
      </vt:variant>
      <vt:variant>
        <vt:lpwstr>http://www.etpu.ru/</vt:lpwstr>
      </vt:variant>
      <vt:variant>
        <vt:lpwstr/>
      </vt:variant>
      <vt:variant>
        <vt:i4>4194421</vt:i4>
      </vt:variant>
      <vt:variant>
        <vt:i4>12</vt:i4>
      </vt:variant>
      <vt:variant>
        <vt:i4>0</vt:i4>
      </vt:variant>
      <vt:variant>
        <vt:i4>5</vt:i4>
      </vt:variant>
      <vt:variant>
        <vt:lpwstr>https://e.mail.ru/compose/?mailto=mailto%3atan@doctorprava.ru</vt:lpwstr>
      </vt:variant>
      <vt:variant>
        <vt:lpwstr/>
      </vt:variant>
      <vt:variant>
        <vt:i4>2687055</vt:i4>
      </vt:variant>
      <vt:variant>
        <vt:i4>9</vt:i4>
      </vt:variant>
      <vt:variant>
        <vt:i4>0</vt:i4>
      </vt:variant>
      <vt:variant>
        <vt:i4>5</vt:i4>
      </vt:variant>
      <vt:variant>
        <vt:lpwstr>mailto:operator223@etpu.ru</vt:lpwstr>
      </vt:variant>
      <vt:variant>
        <vt:lpwstr/>
      </vt:variant>
      <vt:variant>
        <vt:i4>6619171</vt:i4>
      </vt:variant>
      <vt:variant>
        <vt:i4>6</vt:i4>
      </vt:variant>
      <vt:variant>
        <vt:i4>0</vt:i4>
      </vt:variant>
      <vt:variant>
        <vt:i4>5</vt:i4>
      </vt:variant>
      <vt:variant>
        <vt:lpwstr>http://www.etpu.ru/</vt:lpwstr>
      </vt:variant>
      <vt:variant>
        <vt:lpwstr/>
      </vt:variant>
      <vt:variant>
        <vt:i4>6619171</vt:i4>
      </vt:variant>
      <vt:variant>
        <vt:i4>3</vt:i4>
      </vt:variant>
      <vt:variant>
        <vt:i4>0</vt:i4>
      </vt:variant>
      <vt:variant>
        <vt:i4>5</vt:i4>
      </vt:variant>
      <vt:variant>
        <vt:lpwstr>http://www.etpu.ru/</vt:lpwstr>
      </vt:variant>
      <vt:variant>
        <vt:lpwstr/>
      </vt:variant>
      <vt:variant>
        <vt:i4>1179688</vt:i4>
      </vt:variant>
      <vt:variant>
        <vt:i4>0</vt:i4>
      </vt:variant>
      <vt:variant>
        <vt:i4>0</vt:i4>
      </vt:variant>
      <vt:variant>
        <vt:i4>5</vt:i4>
      </vt:variant>
      <vt:variant>
        <vt:lpwstr>mailto:tan@doctorprava.ru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55</cp:revision>
  <cp:lastPrinted>2024-03-28T05:21:00Z</cp:lastPrinted>
  <dcterms:created xsi:type="dcterms:W3CDTF">2023-12-18T07:49:00Z</dcterms:created>
  <dcterms:modified xsi:type="dcterms:W3CDTF">2026-01-29T06:53:00Z</dcterms:modified>
</cp:coreProperties>
</file>