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183351" w:rsidRDefault="00DA24E8" w:rsidP="00801A1F">
      <w:r w:rsidRPr="00DA24E8">
        <w:t>Требование детального поэлементного расчёта площади поверхности (с расшифровкой) в соответствии с обязательными требованиями к ведомости объёмов работ</w:t>
      </w:r>
    </w:p>
    <w:p w:rsidR="00DA24E8" w:rsidRDefault="00DA24E8" w:rsidP="00801A1F">
      <w:r w:rsidRPr="00DA24E8">
        <w:t>На основании пункта 5.3.1 Документации о закупке, руководствуясь обязательными требованиями к составу ведомости объёмов работ (Приказ Минстроя России № 344/</w:t>
      </w:r>
      <w:proofErr w:type="spellStart"/>
      <w:r w:rsidRPr="00DA24E8">
        <w:t>пр</w:t>
      </w:r>
      <w:proofErr w:type="spellEnd"/>
      <w:r w:rsidRPr="00DA24E8">
        <w:t xml:space="preserve"> от 16.05.2023, СП 48.13330.2019), прошу предоставить детальный поэлементный расчёт площади поверхности для каждого объекта (СПМ-1, СПМ-2, Стакер-1) с указанием:</w:t>
      </w:r>
      <w:r w:rsidRPr="00DA24E8">
        <w:br/>
        <w:t>1. Перечня всех конструктивных элементов и агрегатов, включённых в расчёт (с идентификацией по техническому паспорту оборудования).</w:t>
      </w:r>
      <w:r w:rsidRPr="00DA24E8">
        <w:br/>
        <w:t>2. Для каждого элемента — формулы или эскиза (схемы) с линейными размерами, подтверждающих расчёт площади.</w:t>
      </w:r>
      <w:r w:rsidRPr="00DA24E8">
        <w:br/>
        <w:t>3. Даты и реквизитов актов технических осмотров, на которых основан расчёт, а также указания — кем именно проводились замеры (штатными сотрудниками или привлечённой организацией).</w:t>
      </w:r>
      <w:r w:rsidRPr="00DA24E8">
        <w:br/>
        <w:t>В случае если детализированный расчёт отсутствует, прошу разъяснить, каким образом участнику предлагается подтвердить достоверность заявленной цены без возможности проверки исходных данных, и считать ли такое состояние документации соответствующим требованию п. 1 ч. 10 ст. 4 Закона № 223-ФЗ о наличии в документации объективных критериев оценки заявок.</w:t>
      </w:r>
      <w:r w:rsidRPr="00DA24E8">
        <w:br/>
        <w:t>Прошу также разъяснить, как будет разрешаться возможное расхождение между фактической площадью и заложенной в смету при приёмке работ, и какая процедура корректировки объёмов и стоимости предусмотрена договором для такого случая.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183351" w:rsidRPr="00183351" w:rsidRDefault="002E2966" w:rsidP="00183351">
      <w:pPr>
        <w:jc w:val="both"/>
      </w:pPr>
      <w:r w:rsidRPr="002E2966">
        <w:t>В составе документации о закупке размещены, в том числе Ведомости объемов работ №31-11/547, №31-11/548, №31-11/549, сводный сметный расчет № 31-13/84, составленный  на основании  локальных сметных расчетов № 31-13/84.1, 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</w:t>
      </w:r>
      <w:bookmarkStart w:id="0" w:name="_GoBack"/>
      <w:bookmarkEnd w:id="0"/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DA24E8" w:rsidRPr="00DA24E8">
        <w:t>21.05.2026 01:34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31F4E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C68D9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6036E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9F08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5</cp:revision>
  <dcterms:created xsi:type="dcterms:W3CDTF">2026-05-26T03:57:00Z</dcterms:created>
  <dcterms:modified xsi:type="dcterms:W3CDTF">2026-05-26T04:16:00Z</dcterms:modified>
</cp:coreProperties>
</file>