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73076" w:rsidRDefault="00573076" w:rsidP="00573076">
      <w:r w:rsidRPr="00573076">
        <w:t>Обоснование заказчика о недопустимости замены лакокрасочных материалов в соответствии с требованиями экономической эффективности и добросовестной конкуренции</w:t>
      </w:r>
      <w:r w:rsidR="00C45E9E" w:rsidRPr="00C45E9E">
        <w:br/>
      </w:r>
      <w:r>
        <w:t>В рамках изучения документации о закупке и полученных разъяснений от Заказчика (исх. от 19.05.2026 по запросу от 16.05.2026 00:47) было установлено, что Заказчиком принято решение о запрете замены материалов: «Замена материалов допускаться не будет, т.к. данный материал применяется на объектах, расположенных в прибрежных зонах (влажность, морской воздух, возможное погружение в морскую воду). Температура нанесения от минус 10 до плюс 40 ºС, что увеличивает период производства работ».</w:t>
      </w:r>
    </w:p>
    <w:p w:rsidR="00573076" w:rsidRDefault="00573076" w:rsidP="00573076">
      <w:r>
        <w:t>Указанное обоснование, по нашему мнению, не является исчерпывающим и не может служить основанием для установления прямого запрета на применение эквивалентных материалов (включая аналоги с улучшенными характеристиками), что вступает в противоречие с принципами закупочной деятельности по Закону № 223-ФЗ.</w:t>
      </w:r>
    </w:p>
    <w:p w:rsidR="007A543D" w:rsidRDefault="00573076" w:rsidP="00573076">
      <w:bookmarkStart w:id="0" w:name="_GoBack"/>
      <w:bookmarkEnd w:id="0"/>
      <w:r>
        <w:t>Полный текст запроса в прикрепленном файле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573076" w:rsidRPr="00573076" w:rsidRDefault="00573076" w:rsidP="00573076">
      <w:pPr>
        <w:jc w:val="both"/>
        <w:rPr>
          <w:b/>
          <w:bCs/>
        </w:rPr>
      </w:pPr>
      <w:r w:rsidRPr="00573076">
        <w:t>В составе документации о закупке размещены, в том числе Ведомости объемов работ №№ 31-11/547-549,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</w:t>
      </w:r>
    </w:p>
    <w:p w:rsidR="00573076" w:rsidRPr="00573076" w:rsidRDefault="00573076" w:rsidP="00573076">
      <w:pPr>
        <w:jc w:val="both"/>
      </w:pPr>
      <w:r w:rsidRPr="00573076">
        <w:t xml:space="preserve">Выбранная система покрытия </w:t>
      </w:r>
      <w:proofErr w:type="spellStart"/>
      <w:r w:rsidRPr="00573076">
        <w:t>Изолэп-mastic</w:t>
      </w:r>
      <w:proofErr w:type="spellEnd"/>
      <w:r w:rsidRPr="00573076">
        <w:t xml:space="preserve"> 180 мкм + </w:t>
      </w:r>
      <w:proofErr w:type="spellStart"/>
      <w:r w:rsidRPr="00573076">
        <w:t>Политон</w:t>
      </w:r>
      <w:proofErr w:type="spellEnd"/>
      <w:r w:rsidRPr="00573076">
        <w:t>-УР (УФ) 60 мкм (суммарно 240 мкм) применяется на объектах</w:t>
      </w:r>
      <w:r>
        <w:t>,</w:t>
      </w:r>
      <w:r w:rsidRPr="00573076">
        <w:t xml:space="preserve"> расположенных в прибрежных зонах (влажность, морской воздух, возможное погружение в морскую воду). Температура нанесения от минус 10 до плюс 40 ºС, что увеличивает период производства работ.</w:t>
      </w:r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01:</w:t>
      </w:r>
      <w:r w:rsidR="00C45E9E">
        <w:t>5</w:t>
      </w:r>
      <w:r w:rsidR="00573076">
        <w:t>6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64A97"/>
    <w:rsid w:val="004C7DF9"/>
    <w:rsid w:val="004D1E61"/>
    <w:rsid w:val="004F3A40"/>
    <w:rsid w:val="004F667A"/>
    <w:rsid w:val="00510065"/>
    <w:rsid w:val="005104DE"/>
    <w:rsid w:val="00546ACD"/>
    <w:rsid w:val="0054741D"/>
    <w:rsid w:val="005650DA"/>
    <w:rsid w:val="00573076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B6BA3"/>
    <w:rsid w:val="006C6754"/>
    <w:rsid w:val="006D72E7"/>
    <w:rsid w:val="006E0925"/>
    <w:rsid w:val="006E487C"/>
    <w:rsid w:val="00723EFB"/>
    <w:rsid w:val="007453C8"/>
    <w:rsid w:val="007A543D"/>
    <w:rsid w:val="007D75D0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45E9E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31405"/>
    <w:rsid w:val="00E55F8E"/>
    <w:rsid w:val="00E62B63"/>
    <w:rsid w:val="00E72DFB"/>
    <w:rsid w:val="00E74932"/>
    <w:rsid w:val="00E76981"/>
    <w:rsid w:val="00E83AD3"/>
    <w:rsid w:val="00EA26CC"/>
    <w:rsid w:val="00EC0BB5"/>
    <w:rsid w:val="00EC2B2E"/>
    <w:rsid w:val="00EE5CC8"/>
    <w:rsid w:val="00F22A37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0983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2026-05-26T05:49:00Z</dcterms:created>
  <dcterms:modified xsi:type="dcterms:W3CDTF">2026-05-26T05:53:00Z</dcterms:modified>
</cp:coreProperties>
</file>