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273C" w:rsidRPr="0085273C" w:rsidRDefault="00AD4EA5" w:rsidP="0085273C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2A4E2A" w:rsidRPr="002A4E2A">
        <w:rPr>
          <w:b/>
          <w:sz w:val="24"/>
          <w:szCs w:val="24"/>
        </w:rPr>
        <w:t>32616214008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2A4E2A" w:rsidRPr="002A4E2A">
        <w:rPr>
          <w:b/>
        </w:rPr>
        <w:t>17</w:t>
      </w:r>
      <w:r w:rsidR="00E62B63" w:rsidRPr="00E62B63">
        <w:rPr>
          <w:b/>
        </w:rPr>
        <w:t>.0</w:t>
      </w:r>
      <w:r w:rsidR="00277B63">
        <w:rPr>
          <w:b/>
        </w:rPr>
        <w:t>7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2A4E2A" w:rsidRPr="002A4E2A">
        <w:t>0083/31/26 Разработка проектной и рабочей документации по объекту: "Рекультивация полигона утилизации и компостирования древесных отходов"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277B63" w:rsidRDefault="00080F81" w:rsidP="00801A1F">
      <w:r w:rsidRPr="00080F81">
        <w:t>Добрый день! Просим Вас дать разъяснения. Запрос во вложении.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0466F5" w:rsidRPr="000466F5" w:rsidRDefault="000466F5" w:rsidP="000466F5">
      <w:pPr>
        <w:jc w:val="both"/>
      </w:pPr>
      <w:r w:rsidRPr="000466F5">
        <w:rPr>
          <w:b/>
          <w:bCs/>
        </w:rPr>
        <w:t>I. Экспертизы и государственные платежи</w:t>
      </w:r>
    </w:p>
    <w:p w:rsidR="000466F5" w:rsidRPr="000466F5" w:rsidRDefault="000466F5" w:rsidP="000466F5">
      <w:pPr>
        <w:jc w:val="both"/>
      </w:pPr>
      <w:r w:rsidRPr="000466F5">
        <w:rPr>
          <w:b/>
        </w:rPr>
        <w:t>Вопрос 1:</w:t>
      </w:r>
      <w:r>
        <w:t xml:space="preserve"> </w:t>
      </w:r>
      <w:r w:rsidRPr="000466F5">
        <w:t>Пункт 14 и раздел II Задания предусматривают прохождение государственной экспертизы проектной документации и результатов инженерных изысканий. Просим указать уровень экспертизы: федеральный (ФАУ «</w:t>
      </w:r>
      <w:proofErr w:type="spellStart"/>
      <w:r w:rsidRPr="000466F5">
        <w:t>Главгосэкспертиза</w:t>
      </w:r>
      <w:proofErr w:type="spellEnd"/>
      <w:r w:rsidRPr="000466F5">
        <w:t xml:space="preserve"> России») или региональный (уполномоченный орган Приморского края). При отсутствии указания просим подтвердить, что уровень определяется Исполнителем самостоятельно исходя из требований ст. 49 Градостроительного кодекса РФ.</w:t>
      </w:r>
    </w:p>
    <w:p w:rsidR="000466F5" w:rsidRPr="000466F5" w:rsidRDefault="000466F5" w:rsidP="000466F5">
      <w:pPr>
        <w:jc w:val="both"/>
      </w:pPr>
      <w:r w:rsidRPr="000466F5">
        <w:rPr>
          <w:b/>
        </w:rPr>
        <w:t>Ответ</w:t>
      </w:r>
      <w:proofErr w:type="gramStart"/>
      <w:r w:rsidRPr="000466F5">
        <w:rPr>
          <w:b/>
        </w:rPr>
        <w:t>:</w:t>
      </w:r>
      <w:r>
        <w:t xml:space="preserve"> </w:t>
      </w:r>
      <w:r w:rsidRPr="000466F5">
        <w:t>Достаточно</w:t>
      </w:r>
      <w:proofErr w:type="gramEnd"/>
      <w:r w:rsidRPr="000466F5">
        <w:t xml:space="preserve"> экспертизы регионального (уполномоченного органа Приморского края).</w:t>
      </w:r>
    </w:p>
    <w:p w:rsidR="000466F5" w:rsidRPr="000466F5" w:rsidRDefault="000466F5" w:rsidP="000466F5">
      <w:pPr>
        <w:jc w:val="both"/>
      </w:pPr>
      <w:r>
        <w:rPr>
          <w:b/>
        </w:rPr>
        <w:t xml:space="preserve">Вопрос 2: </w:t>
      </w:r>
      <w:r w:rsidRPr="000466F5">
        <w:t xml:space="preserve">Раздел II и пункт 45 Задания предусматривают проведение проверки достоверности определения сметной стоимости. Согласно пункту 6 Задания источником финансирования являются собственные средства Заказчика. Просим подтвердить необходимость проведения указанной проверки, поскольку в силу ст. 14 Градостроительного кодекса РФ и Постановления Правительства РФ от 05.03.2007 № 145 обязательное её проведение установлено для объектов, финансируемых с привлечением средств бюджетов бюджетной системы Российской Федерации. </w:t>
      </w:r>
    </w:p>
    <w:p w:rsidR="000466F5" w:rsidRPr="000466F5" w:rsidRDefault="000466F5" w:rsidP="000466F5">
      <w:pPr>
        <w:jc w:val="both"/>
      </w:pPr>
      <w:r>
        <w:rPr>
          <w:b/>
        </w:rPr>
        <w:t>Ответ</w:t>
      </w:r>
      <w:proofErr w:type="gramStart"/>
      <w:r>
        <w:rPr>
          <w:b/>
        </w:rPr>
        <w:t xml:space="preserve">: </w:t>
      </w:r>
      <w:r w:rsidRPr="000466F5">
        <w:t>Требуется</w:t>
      </w:r>
      <w:proofErr w:type="gramEnd"/>
      <w:r w:rsidRPr="000466F5">
        <w:t xml:space="preserve"> прохождение Государственной экспертизы проектной документации и результатов инженерных изысканий, включая проведение проверки достоверности определения сметной стоимости.</w:t>
      </w:r>
    </w:p>
    <w:p w:rsidR="000466F5" w:rsidRPr="000466F5" w:rsidRDefault="000466F5" w:rsidP="000466F5">
      <w:pPr>
        <w:jc w:val="both"/>
      </w:pPr>
      <w:r w:rsidRPr="000466F5">
        <w:t xml:space="preserve"> </w:t>
      </w:r>
      <w:r>
        <w:rPr>
          <w:b/>
        </w:rPr>
        <w:t xml:space="preserve">Вопрос 3: </w:t>
      </w:r>
      <w:r w:rsidRPr="000466F5">
        <w:t>Пункт 45 Задания содержит формулировку «экологическую экспертизу требуемого уровня». Уровень государственной экологической экспертизы определяется исходя из класса опасности размещённых отходов и категории объекта НВОС, при этом класс опасности отходов согласно пункту 10 Задания подлежит определению по результатам инженерных изысканий. Просим разъяснить порядок учёта данной неопределённости в цене договора.</w:t>
      </w:r>
    </w:p>
    <w:p w:rsidR="000466F5" w:rsidRPr="000466F5" w:rsidRDefault="000466F5" w:rsidP="000466F5">
      <w:pPr>
        <w:jc w:val="both"/>
      </w:pPr>
      <w:r w:rsidRPr="000466F5">
        <w:rPr>
          <w:b/>
        </w:rPr>
        <w:t>Ответ</w:t>
      </w:r>
      <w:proofErr w:type="gramStart"/>
      <w:r w:rsidRPr="000466F5">
        <w:rPr>
          <w:b/>
        </w:rPr>
        <w:t>:</w:t>
      </w:r>
      <w:r>
        <w:t xml:space="preserve"> </w:t>
      </w:r>
      <w:r w:rsidRPr="000466F5">
        <w:t>Согласно</w:t>
      </w:r>
      <w:proofErr w:type="gramEnd"/>
      <w:r w:rsidRPr="000466F5">
        <w:t xml:space="preserve"> пункту 3.4 проекта Договора: 3.4. В общую стоимость работ, указанную в п. 3.1. настоящего Договора, не входят расходы на оплату услуг государственной экологической экспертизы, государственной экспертизы проектной документации и результатов инженерных изысканий, услуг экспертизы достоверности определения сметной стоимости Объекта, услуг санитарно-эпидемиологической экспертизы.</w:t>
      </w:r>
    </w:p>
    <w:p w:rsidR="000466F5" w:rsidRPr="000466F5" w:rsidRDefault="000466F5" w:rsidP="000466F5">
      <w:pPr>
        <w:jc w:val="both"/>
      </w:pPr>
      <w:r w:rsidRPr="000466F5">
        <w:t>Услуги органов по проведению государственной экологической экспертизы, государственной экспертизы проектной документации и результатов инженерных изысканий, экспертизы достоверности определения сметной стоимости строительства Объекта, услуг санитарно-эпидемиологической экспертизы в рамках настоящего Договора оплачиваются Заказчиком самостоятельно по договорам между Заказчиком и уполномоченными органами.</w:t>
      </w:r>
    </w:p>
    <w:p w:rsidR="000466F5" w:rsidRPr="000466F5" w:rsidRDefault="000466F5" w:rsidP="000466F5">
      <w:pPr>
        <w:jc w:val="both"/>
      </w:pPr>
      <w:r>
        <w:rPr>
          <w:b/>
        </w:rPr>
        <w:t>Вопрос 4</w:t>
      </w:r>
      <w:proofErr w:type="gramStart"/>
      <w:r>
        <w:rPr>
          <w:b/>
        </w:rPr>
        <w:t xml:space="preserve">: </w:t>
      </w:r>
      <w:r w:rsidRPr="000466F5">
        <w:t>Просим</w:t>
      </w:r>
      <w:proofErr w:type="gramEnd"/>
      <w:r w:rsidRPr="000466F5">
        <w:t xml:space="preserve"> указать, включаются ли в цену договора расходы на оплату государственной экспертизы, государственной экологической экспертизы, санитарно-эпидемиологической экспертизы проекта СЗЗ и соответствующих государственных пошлин, либо указанные платежи осуществляются Заказчиком самостоятельно. В случае включения в цену договора просим подтвердить возможность их выделения отдельной строкой как компенсируемых затрат с оплатой по фактическим документально подтверждённым расходам.</w:t>
      </w:r>
    </w:p>
    <w:p w:rsidR="000466F5" w:rsidRPr="000466F5" w:rsidRDefault="000466F5" w:rsidP="000466F5">
      <w:pPr>
        <w:jc w:val="both"/>
      </w:pPr>
      <w:r>
        <w:rPr>
          <w:b/>
        </w:rPr>
        <w:lastRenderedPageBreak/>
        <w:t>Ответ</w:t>
      </w:r>
      <w:proofErr w:type="gramStart"/>
      <w:r>
        <w:rPr>
          <w:b/>
        </w:rPr>
        <w:t xml:space="preserve">: </w:t>
      </w:r>
      <w:r w:rsidRPr="000466F5">
        <w:t>Согласно</w:t>
      </w:r>
      <w:proofErr w:type="gramEnd"/>
      <w:r w:rsidRPr="000466F5">
        <w:t xml:space="preserve"> пункту 3.4 проекта Договора: 3.4. В общую стоимость работ, указанную в п. 3.1. настоящего Договора, не входят расходы на оплату услуг государственной экологической экспертизы, государственной экспертизы проектной документации и результатов инженерных изысканий, услуг экспертизы достоверности определения сметной стоимости Объекта, услуг санитарно-эпидемиологической экспертизы.</w:t>
      </w:r>
    </w:p>
    <w:p w:rsidR="000466F5" w:rsidRPr="000466F5" w:rsidRDefault="000466F5" w:rsidP="000466F5">
      <w:pPr>
        <w:jc w:val="both"/>
      </w:pPr>
      <w:r w:rsidRPr="000466F5">
        <w:t>Услуги органов по проведению государственной экологической экспертизы, государственной экспертизы проектной документации и результатов инженерных изысканий, экспертизы достоверности определения сметной стоимости строительства Объекта, услуг санитарно-эпидемиологической экспертизы в рамках настоящего Договора оплачиваются Заказчиком самостоятельно по договорам между Заказчиком и уполномоченными органами.</w:t>
      </w:r>
    </w:p>
    <w:p w:rsidR="000466F5" w:rsidRPr="000466F5" w:rsidRDefault="000466F5" w:rsidP="000466F5">
      <w:pPr>
        <w:jc w:val="both"/>
      </w:pPr>
      <w:r w:rsidRPr="000466F5">
        <w:rPr>
          <w:b/>
          <w:bCs/>
        </w:rPr>
        <w:t>II. Исходные данные, влияющие на объём работ</w:t>
      </w:r>
    </w:p>
    <w:p w:rsidR="000466F5" w:rsidRPr="000466F5" w:rsidRDefault="000466F5" w:rsidP="000466F5">
      <w:pPr>
        <w:jc w:val="both"/>
      </w:pPr>
      <w:r>
        <w:rPr>
          <w:b/>
        </w:rPr>
        <w:t xml:space="preserve">Вопрос 1: </w:t>
      </w:r>
      <w:r w:rsidRPr="000466F5">
        <w:t>Пункт 10 Задания указывает, что объём размещённых отходов уточняется при выполнении инженерных изысканий. Просим предоставить имеющиеся у Заказчика сведения: данные журналов учёта образования и движения отходов, отчётность по форме 2-ТП (отходы) за период эксплуатации 2004–2026 гг., материалы маркшейдерских или топографических съёмок прошлых лет, проектную документацию на полигон. Указанные сведения определяют глубину и объём буровых работ.</w:t>
      </w:r>
    </w:p>
    <w:p w:rsidR="000466F5" w:rsidRPr="000466F5" w:rsidRDefault="000466F5" w:rsidP="000466F5">
      <w:pPr>
        <w:jc w:val="both"/>
      </w:pPr>
      <w:r w:rsidRPr="000466F5">
        <w:rPr>
          <w:b/>
        </w:rPr>
        <w:t>Ответ:</w:t>
      </w:r>
      <w:r>
        <w:t xml:space="preserve"> </w:t>
      </w:r>
      <w:r w:rsidRPr="000466F5">
        <w:t>- данные журналов учета образования и движения отходов и отчётность по форме 2-ТП (отходы) хранится у природопользователя в течении 5 летнего периода, далее уничтожается. В связи с чем, у Заказчика имеются отчёты по форме 2-ТП (отходы) за период 2020–2025 гг., предоставление которой не определит глубину и объем буровых работ;</w:t>
      </w:r>
    </w:p>
    <w:p w:rsidR="000466F5" w:rsidRPr="000466F5" w:rsidRDefault="000466F5" w:rsidP="000466F5">
      <w:pPr>
        <w:jc w:val="both"/>
      </w:pPr>
      <w:r w:rsidRPr="000466F5">
        <w:t xml:space="preserve">-  представлена топографическая съемка полигона за декабрь 2025 года. После формирования данной съемки полигон действовал до 29.04.2026, всего размещено - 37 434,828 тонн отходов 5 класса опасности: осадок очистных сооружений дождевой (ливневой) канализации практически неопасный, ФККО 7 21 100 02 39 5; </w:t>
      </w:r>
      <w:proofErr w:type="spellStart"/>
      <w:r w:rsidRPr="000466F5">
        <w:t>золошлаковая</w:t>
      </w:r>
      <w:proofErr w:type="spellEnd"/>
      <w:r w:rsidRPr="000466F5">
        <w:t xml:space="preserve"> смесь от сжигания углей практически неопасная, ФККО 6 11 400 02 20 5; осадок механической очистки смеси ливневых и производственных сточных вод, не содержащих специфические загрязнители, практически неопасный, ФККО 7 29 010 12 39 5 </w:t>
      </w:r>
    </w:p>
    <w:p w:rsidR="000466F5" w:rsidRPr="000466F5" w:rsidRDefault="000466F5" w:rsidP="000466F5">
      <w:pPr>
        <w:jc w:val="both"/>
      </w:pPr>
      <w:r w:rsidRPr="000466F5">
        <w:t xml:space="preserve">- схема из проектной документации на полигон. </w:t>
      </w:r>
    </w:p>
    <w:p w:rsidR="000466F5" w:rsidRPr="000466F5" w:rsidRDefault="000466F5" w:rsidP="000466F5">
      <w:pPr>
        <w:jc w:val="both"/>
      </w:pPr>
      <w:r>
        <w:rPr>
          <w:b/>
        </w:rPr>
        <w:t>Вопрос 2</w:t>
      </w:r>
      <w:proofErr w:type="gramStart"/>
      <w:r>
        <w:rPr>
          <w:b/>
        </w:rPr>
        <w:t xml:space="preserve">: </w:t>
      </w:r>
      <w:r w:rsidRPr="000466F5">
        <w:t>Просим</w:t>
      </w:r>
      <w:proofErr w:type="gramEnd"/>
      <w:r w:rsidRPr="000466F5">
        <w:t xml:space="preserve"> сообщить, включён ли объект в государственный реестр объектов размещения отходов (ГРОРО), сведения о постановке на государственный учёт объекта НВОС с указанием категории и номера, а также предоставить действующие разрешительные документы и данные производственного экологического контроля за последние 3 года.</w:t>
      </w:r>
    </w:p>
    <w:p w:rsidR="000466F5" w:rsidRPr="000466F5" w:rsidRDefault="000466F5" w:rsidP="000466F5">
      <w:pPr>
        <w:jc w:val="both"/>
      </w:pPr>
      <w:r w:rsidRPr="000466F5">
        <w:rPr>
          <w:b/>
        </w:rPr>
        <w:t>Ответ:</w:t>
      </w:r>
      <w:r>
        <w:t xml:space="preserve"> </w:t>
      </w:r>
      <w:r w:rsidRPr="000466F5">
        <w:t>Полигон утилизации и компостирования древесных отходов АО «Восточный Порт» включен в ГРОРО №25-00010-З-00479-010814. Полигон утилизации и компостирования древесных отходов является объектом негативного воздействия 2 категории, код объекта 05-0125-000744-Просим уточнить с какой целью на данный период требуются разрешительные документы и ПЭК за три года по данному объекту?</w:t>
      </w:r>
    </w:p>
    <w:p w:rsidR="000466F5" w:rsidRPr="000466F5" w:rsidRDefault="008231C9" w:rsidP="008231C9">
      <w:pPr>
        <w:jc w:val="both"/>
      </w:pPr>
      <w:r>
        <w:rPr>
          <w:b/>
        </w:rPr>
        <w:t xml:space="preserve">Вопрос 3: </w:t>
      </w:r>
      <w:r w:rsidR="000466F5" w:rsidRPr="000466F5">
        <w:t>Пункт 14 Задания требует выполнить сбор и обработку материалов изысканий прошлых лет. Просим предоставить имеющиеся отчёты по инженерно-геодезическим, инженерно-геологическим, инженерно-гидрометеорологическим и инженерно-экологическим изысканиям по данной территории либо подтвердить их отсутствие.</w:t>
      </w:r>
    </w:p>
    <w:p w:rsidR="000466F5" w:rsidRPr="000466F5" w:rsidRDefault="008231C9" w:rsidP="000466F5">
      <w:pPr>
        <w:jc w:val="both"/>
      </w:pPr>
      <w:r w:rsidRPr="008231C9">
        <w:rPr>
          <w:b/>
        </w:rPr>
        <w:t>Ответ:</w:t>
      </w:r>
      <w:r>
        <w:t xml:space="preserve"> </w:t>
      </w:r>
      <w:r w:rsidR="000466F5" w:rsidRPr="000466F5">
        <w:t>Отсутствуют</w:t>
      </w:r>
    </w:p>
    <w:p w:rsidR="000466F5" w:rsidRPr="000466F5" w:rsidRDefault="008231C9" w:rsidP="008231C9">
      <w:pPr>
        <w:jc w:val="both"/>
      </w:pPr>
      <w:r>
        <w:rPr>
          <w:b/>
        </w:rPr>
        <w:t>Вопрос</w:t>
      </w:r>
      <w:proofErr w:type="gramStart"/>
      <w:r>
        <w:rPr>
          <w:b/>
        </w:rPr>
        <w:t>4 :</w:t>
      </w:r>
      <w:proofErr w:type="gramEnd"/>
      <w:r>
        <w:rPr>
          <w:b/>
        </w:rPr>
        <w:t xml:space="preserve"> </w:t>
      </w:r>
      <w:r w:rsidR="000466F5" w:rsidRPr="000466F5">
        <w:t>Пункт 20 Задания предусматривает проработку варианта формирования тела полигона с учётом прилегающей территории согласно координатам, представленным Заказчиком. Просим предоставить указанные координаты и сведения о площади прилегающей территории. Данные необходимы для определения площади топографической съёмки, инженерно-экологической съёмки и объёма буровых работ.</w:t>
      </w:r>
    </w:p>
    <w:p w:rsidR="000466F5" w:rsidRPr="000466F5" w:rsidRDefault="008231C9" w:rsidP="000466F5">
      <w:pPr>
        <w:jc w:val="both"/>
      </w:pPr>
      <w:r w:rsidRPr="008231C9">
        <w:rPr>
          <w:b/>
        </w:rPr>
        <w:lastRenderedPageBreak/>
        <w:t>Ответ:</w:t>
      </w:r>
      <w:r>
        <w:t xml:space="preserve"> </w:t>
      </w:r>
      <w:r w:rsidR="000466F5" w:rsidRPr="000466F5">
        <w:t>Данные будут предоставлены после заключения договора.</w:t>
      </w:r>
    </w:p>
    <w:p w:rsidR="000466F5" w:rsidRPr="000466F5" w:rsidRDefault="008231C9" w:rsidP="008231C9">
      <w:pPr>
        <w:jc w:val="both"/>
      </w:pPr>
      <w:r>
        <w:rPr>
          <w:b/>
        </w:rPr>
        <w:t>Вопрос 5</w:t>
      </w:r>
      <w:proofErr w:type="gramStart"/>
      <w:r>
        <w:rPr>
          <w:b/>
        </w:rPr>
        <w:t xml:space="preserve">: </w:t>
      </w:r>
      <w:r w:rsidR="000466F5" w:rsidRPr="000466F5">
        <w:t>Просим</w:t>
      </w:r>
      <w:proofErr w:type="gramEnd"/>
      <w:r w:rsidR="000466F5" w:rsidRPr="000466F5">
        <w:t xml:space="preserve"> предоставить правоустанавливающие документы на земельные участки прилегающей территории по варианту 2, а при их отсутствии — разъяснить порядок оформления прав, поскольку это влияет на возможность реализации указанного варианта.</w:t>
      </w:r>
    </w:p>
    <w:p w:rsidR="000466F5" w:rsidRPr="000466F5" w:rsidRDefault="008231C9" w:rsidP="000466F5">
      <w:pPr>
        <w:jc w:val="both"/>
      </w:pPr>
      <w:r>
        <w:rPr>
          <w:b/>
        </w:rPr>
        <w:t xml:space="preserve">Ответ: </w:t>
      </w:r>
      <w:r w:rsidR="000466F5" w:rsidRPr="000466F5">
        <w:t>Земельный участок в аренде на н</w:t>
      </w:r>
      <w:r>
        <w:t>е</w:t>
      </w:r>
      <w:r w:rsidR="000466F5" w:rsidRPr="000466F5">
        <w:t>определённый срок.</w:t>
      </w:r>
    </w:p>
    <w:p w:rsidR="000466F5" w:rsidRPr="000466F5" w:rsidRDefault="008231C9" w:rsidP="000466F5">
      <w:pPr>
        <w:jc w:val="both"/>
      </w:pPr>
      <w:r>
        <w:rPr>
          <w:b/>
        </w:rPr>
        <w:t xml:space="preserve">Вопрос 6: </w:t>
      </w:r>
      <w:r w:rsidR="000466F5" w:rsidRPr="000466F5">
        <w:t>Пункт 14 Задания требует нанесения на топографический план инженерных коммуникаций с согласованием у их владельцев. Просим сообщить о наличии подземных, наземных и надземных коммуникаций в границах участка и зоне производства работ, а также предоставить контактные данные эксплуатирующих организаций.</w:t>
      </w:r>
    </w:p>
    <w:p w:rsidR="000466F5" w:rsidRPr="000466F5" w:rsidRDefault="008231C9" w:rsidP="000466F5">
      <w:pPr>
        <w:jc w:val="both"/>
      </w:pPr>
      <w:r>
        <w:rPr>
          <w:b/>
        </w:rPr>
        <w:t xml:space="preserve">Ответ: </w:t>
      </w:r>
      <w:r w:rsidR="000466F5" w:rsidRPr="000466F5">
        <w:t>Данные будут предоставлены после заключения договора.</w:t>
      </w:r>
    </w:p>
    <w:p w:rsidR="000466F5" w:rsidRPr="000466F5" w:rsidRDefault="008231C9" w:rsidP="008231C9">
      <w:pPr>
        <w:jc w:val="both"/>
      </w:pPr>
      <w:r w:rsidRPr="008231C9">
        <w:rPr>
          <w:b/>
        </w:rPr>
        <w:t>Вопрос 7:</w:t>
      </w:r>
      <w:r>
        <w:t xml:space="preserve"> </w:t>
      </w:r>
      <w:r w:rsidR="000466F5" w:rsidRPr="000466F5">
        <w:t>Пункт 36 Задания предусматривает получение от Заказчика информации о местах складирования излишков грунта и мусора. Просим предоставить данные сведения с указанием расстояний доставки, поскольку они являются исходными для транспортной схемы в составе ПОС и для сметных расчётов.</w:t>
      </w:r>
    </w:p>
    <w:p w:rsidR="000466F5" w:rsidRPr="000466F5" w:rsidRDefault="008231C9" w:rsidP="000466F5">
      <w:pPr>
        <w:jc w:val="both"/>
      </w:pPr>
      <w:r>
        <w:rPr>
          <w:b/>
        </w:rPr>
        <w:t xml:space="preserve">Ответ: </w:t>
      </w:r>
      <w:r w:rsidR="000466F5" w:rsidRPr="000466F5">
        <w:t>Данные будут представлены в составе исходных данных к проекту по факту заключения договора. На рассчитываемую стоимость проектных работ предоставление заявленных данных не влияет.</w:t>
      </w:r>
    </w:p>
    <w:p w:rsidR="000466F5" w:rsidRPr="000466F5" w:rsidRDefault="008231C9" w:rsidP="008231C9">
      <w:pPr>
        <w:jc w:val="both"/>
      </w:pPr>
      <w:r>
        <w:rPr>
          <w:b/>
        </w:rPr>
        <w:t xml:space="preserve">Вопрос 8: </w:t>
      </w:r>
      <w:r w:rsidR="000466F5" w:rsidRPr="000466F5">
        <w:t>Пункт 46.1 Задания предусматривает предоставление градостроительного плана земельного участка в течение 10 рабочих дней с даты заключения договора. Просим подтвердить наличие действующего ГПЗУ на дату объявления закупки.</w:t>
      </w:r>
    </w:p>
    <w:p w:rsidR="000466F5" w:rsidRPr="000466F5" w:rsidRDefault="008231C9" w:rsidP="000466F5">
      <w:pPr>
        <w:jc w:val="both"/>
      </w:pPr>
      <w:r w:rsidRPr="008231C9">
        <w:rPr>
          <w:b/>
        </w:rPr>
        <w:t>Ответ</w:t>
      </w:r>
      <w:proofErr w:type="gramStart"/>
      <w:r w:rsidRPr="008231C9">
        <w:rPr>
          <w:b/>
        </w:rPr>
        <w:t>:</w:t>
      </w:r>
      <w:r>
        <w:t xml:space="preserve"> </w:t>
      </w:r>
      <w:r w:rsidR="000466F5" w:rsidRPr="000466F5">
        <w:t>Подтверждаем</w:t>
      </w:r>
      <w:proofErr w:type="gramEnd"/>
      <w:r w:rsidR="000466F5" w:rsidRPr="000466F5">
        <w:t xml:space="preserve"> наличие ГПЗУ на действующую дату.</w:t>
      </w:r>
    </w:p>
    <w:p w:rsidR="000466F5" w:rsidRPr="000466F5" w:rsidRDefault="000466F5" w:rsidP="000466F5">
      <w:pPr>
        <w:jc w:val="both"/>
      </w:pPr>
      <w:r w:rsidRPr="000466F5">
        <w:rPr>
          <w:b/>
          <w:bCs/>
        </w:rPr>
        <w:t>III. Состав и объём проектных работ</w:t>
      </w:r>
    </w:p>
    <w:p w:rsidR="000466F5" w:rsidRPr="000466F5" w:rsidRDefault="008231C9" w:rsidP="008231C9">
      <w:pPr>
        <w:jc w:val="both"/>
      </w:pPr>
      <w:r>
        <w:rPr>
          <w:b/>
        </w:rPr>
        <w:t xml:space="preserve">Вопрос 1: </w:t>
      </w:r>
      <w:r w:rsidR="000466F5" w:rsidRPr="000466F5">
        <w:t>Пункты 24.1 и 24.2 Задания предусматривают при необходимости разработку решений по дренажным системам, противофильтрационному экрану, очистным сооружениям, системам дегазации, системам мониторинга, электроснабжению, канализации и водоснабжению. Просим разъяснить, определяется ли необходимость указанных систем Исполнителем по результатам инженерных изысканий, либо Заказчиком установлен обязательный перечень. Данный вопрос является определяющим для объёма инженерно-геологических изысканий второго этапа, состава проектной документации и трудозатрат.</w:t>
      </w:r>
    </w:p>
    <w:p w:rsidR="000466F5" w:rsidRPr="000466F5" w:rsidRDefault="008231C9" w:rsidP="000466F5">
      <w:pPr>
        <w:jc w:val="both"/>
      </w:pPr>
      <w:r w:rsidRPr="008231C9">
        <w:rPr>
          <w:b/>
        </w:rPr>
        <w:t>Ответ:</w:t>
      </w:r>
      <w:r>
        <w:t xml:space="preserve"> </w:t>
      </w:r>
      <w:r w:rsidR="000466F5" w:rsidRPr="000466F5">
        <w:t>Необходимость разработки решений по вышеуказанным системам определяется по результатам инженерных изысканий.</w:t>
      </w:r>
    </w:p>
    <w:p w:rsidR="000466F5" w:rsidRPr="000466F5" w:rsidRDefault="008231C9" w:rsidP="008231C9">
      <w:pPr>
        <w:jc w:val="both"/>
      </w:pPr>
      <w:r>
        <w:rPr>
          <w:b/>
        </w:rPr>
        <w:t xml:space="preserve">Вопрос 2: </w:t>
      </w:r>
      <w:r>
        <w:t>П</w:t>
      </w:r>
      <w:r w:rsidR="000466F5" w:rsidRPr="000466F5">
        <w:t>ункт 25 и раздел II Задания предусматривают разработку проекта санитарно-защитной зоны с получением санитарно-эпидемиологического заключения. Просим подтвердить необходимость разработки проекта СЗЗ с учётом того, что по завершении рекультивации объект прекращает эксплуатацию в качестве источника воздействия на среду обитания.</w:t>
      </w:r>
    </w:p>
    <w:p w:rsidR="000466F5" w:rsidRPr="000466F5" w:rsidRDefault="008231C9" w:rsidP="000466F5">
      <w:pPr>
        <w:jc w:val="both"/>
      </w:pPr>
      <w:r>
        <w:rPr>
          <w:b/>
        </w:rPr>
        <w:t xml:space="preserve">Ответ: </w:t>
      </w:r>
      <w:r w:rsidR="000466F5" w:rsidRPr="000466F5">
        <w:t>В случае если по результату рекультивации объект не будет являться в дальнейшем источником негативного воздействия, разработка проекта СЗЗ не требуется. Для объекта Полигон утилизации и компостирования древесных отходов санитарно-защитная зона установлена, сведения о границах СЗЗ внесены в ЕГРН.</w:t>
      </w:r>
    </w:p>
    <w:p w:rsidR="000466F5" w:rsidRPr="000466F5" w:rsidRDefault="008231C9" w:rsidP="008231C9">
      <w:pPr>
        <w:jc w:val="both"/>
      </w:pPr>
      <w:r>
        <w:rPr>
          <w:b/>
        </w:rPr>
        <w:t xml:space="preserve">Вопрос 3: </w:t>
      </w:r>
      <w:r w:rsidR="000466F5" w:rsidRPr="000466F5">
        <w:t xml:space="preserve">Пункты 25 и 45 Задания предусматривают разработку раздела «Оценка воздействия на водные биоресурсы» и согласование с Федеральным агентством по рыболовству «при необходимости». Просим сообщить о наличии в зоне влияния объекта водных объектов рыбохозяйственного значения и подтвердить, включается ли указанный раздел в объём работ.  </w:t>
      </w:r>
    </w:p>
    <w:p w:rsidR="000466F5" w:rsidRPr="000466F5" w:rsidRDefault="008231C9" w:rsidP="000466F5">
      <w:pPr>
        <w:jc w:val="both"/>
      </w:pPr>
      <w:r>
        <w:rPr>
          <w:b/>
        </w:rPr>
        <w:t xml:space="preserve">Ответ: </w:t>
      </w:r>
      <w:r w:rsidR="000466F5" w:rsidRPr="000466F5">
        <w:t>В зоне влияния объекта расположен ручей Безымянный. Выпуск сточных вод в данный ручей не осуществляется. Сведениями о его характеристики на данный момент Заказчик не располагает.</w:t>
      </w:r>
    </w:p>
    <w:p w:rsidR="000466F5" w:rsidRPr="000466F5" w:rsidRDefault="008231C9" w:rsidP="008231C9">
      <w:pPr>
        <w:jc w:val="both"/>
      </w:pPr>
      <w:r>
        <w:rPr>
          <w:b/>
        </w:rPr>
        <w:lastRenderedPageBreak/>
        <w:t xml:space="preserve">Вопрос 4: </w:t>
      </w:r>
      <w:r w:rsidR="000466F5" w:rsidRPr="000466F5">
        <w:t>Пункт 38 Задания предусматривает разработку рабочей документации. Просим уточнить: разрабатывается ли рабочая документация в полном объёме либо по отдельному перечню разделов, а также подлежит ли она разработке после получения положительных заключений экспертиз или параллельно со стадией «Проект».</w:t>
      </w:r>
    </w:p>
    <w:p w:rsidR="000466F5" w:rsidRPr="000466F5" w:rsidRDefault="00E36E66" w:rsidP="000466F5">
      <w:pPr>
        <w:jc w:val="both"/>
      </w:pPr>
      <w:r>
        <w:rPr>
          <w:b/>
        </w:rPr>
        <w:t xml:space="preserve">Ответ: </w:t>
      </w:r>
      <w:r w:rsidR="000466F5" w:rsidRPr="000466F5">
        <w:t xml:space="preserve">Рабочую документацию разрабатывать в соответствии с утверждённой в установленном порядке проектной документацией. (п.38 ЗП). Разработка рабочей документации выделено в отдельный этап, после получения положительных заключений экспертиз.  </w:t>
      </w:r>
    </w:p>
    <w:p w:rsidR="000466F5" w:rsidRPr="000466F5" w:rsidRDefault="000466F5" w:rsidP="000466F5">
      <w:pPr>
        <w:jc w:val="both"/>
      </w:pPr>
      <w:r w:rsidRPr="000466F5">
        <w:rPr>
          <w:b/>
          <w:bCs/>
        </w:rPr>
        <w:t>IV. Условия договора и сроки</w:t>
      </w:r>
    </w:p>
    <w:p w:rsidR="000466F5" w:rsidRPr="000466F5" w:rsidRDefault="00E36E66" w:rsidP="00E36E66">
      <w:pPr>
        <w:jc w:val="both"/>
      </w:pPr>
      <w:r>
        <w:rPr>
          <w:b/>
        </w:rPr>
        <w:t xml:space="preserve">Вопрос 1: </w:t>
      </w:r>
      <w:r w:rsidR="000466F5" w:rsidRPr="000466F5">
        <w:t>Пункт 45 Задания устанавливает, что в случае внесения изменений в действующие нормативы в процессе разработки проектной документации Генеральный проектировщик вносит изменения в пределах стоимости договора. Просим разъяснить пределы применения данного положения и подтвердить, что оно не распространяется на случаи, требующие выполнения дополнительных видов работ, не предусмотренных настоящим Заданием, в том числе дополнительных инженерных изысканий и повторного прохождения экспертиз.</w:t>
      </w:r>
    </w:p>
    <w:p w:rsidR="000466F5" w:rsidRPr="000466F5" w:rsidRDefault="00E36E66" w:rsidP="000466F5">
      <w:pPr>
        <w:jc w:val="both"/>
      </w:pPr>
      <w:r>
        <w:rPr>
          <w:b/>
        </w:rPr>
        <w:t xml:space="preserve">Ответ: </w:t>
      </w:r>
      <w:r w:rsidR="000466F5" w:rsidRPr="000466F5">
        <w:t>Согласно п. 36.2 Договора: 3.2. Стоимость комплекса работ является твердой и изменению не подлежит за исключением случаев изменения объема работ Заказчиком, а также при изменении ставки НДС в связи с изменением законодательства РФ до даты сдачи-приемки выполненных работ (этапов) работ.</w:t>
      </w:r>
    </w:p>
    <w:p w:rsidR="000466F5" w:rsidRPr="000466F5" w:rsidRDefault="000466F5" w:rsidP="000466F5">
      <w:pPr>
        <w:jc w:val="both"/>
      </w:pPr>
      <w:r w:rsidRPr="000466F5">
        <w:t>В случае внесения изменений в действующие нормативы в процессе разработки проектной документации, Подрядчик вносит изменения в пределах стоимости Договора.</w:t>
      </w:r>
    </w:p>
    <w:p w:rsidR="000466F5" w:rsidRPr="000466F5" w:rsidRDefault="000466F5" w:rsidP="000466F5">
      <w:pPr>
        <w:jc w:val="both"/>
      </w:pPr>
      <w:r w:rsidRPr="000466F5">
        <w:t>Согласно п.4.1.5 Договора : 4.1.5 Если в ходе выполнения обязательств по Договору будут выявлены дополнительные работы, которые не были предусмотрены условиями Договора, Подрядчик обязан сообщить об этом Заказчику и приостановить выполнение работ до заключения дополнительного соглашения, регулирующего порядок, сроки выполнения и оплаты указанных работ, и только после подписания сторонами дополнительного соглашения приступать к выполнению дополнительных работ.</w:t>
      </w:r>
    </w:p>
    <w:p w:rsidR="000466F5" w:rsidRPr="000466F5" w:rsidRDefault="00E36E66" w:rsidP="00E36E66">
      <w:pPr>
        <w:jc w:val="both"/>
      </w:pPr>
      <w:r>
        <w:rPr>
          <w:b/>
        </w:rPr>
        <w:t>Вопрос 2</w:t>
      </w:r>
      <w:proofErr w:type="gramStart"/>
      <w:r>
        <w:rPr>
          <w:b/>
        </w:rPr>
        <w:t xml:space="preserve">: </w:t>
      </w:r>
      <w:r w:rsidR="000466F5" w:rsidRPr="000466F5">
        <w:t>Просим</w:t>
      </w:r>
      <w:proofErr w:type="gramEnd"/>
      <w:r w:rsidR="000466F5" w:rsidRPr="000466F5">
        <w:t xml:space="preserve"> предоставить проект календарного графика выполнения работ с разбивкой по этапам, установленным разделом II Задания. Обращаем внимание, что положительное заключение государственной экологической экспертизы в силу ч. 6 ст. 49 Градостроительного кодекса РФ входит в состав документов, представляемых на государственную экспертизу, в связи с чем указанные процедуры выполняются последовательно. С учётом длительности общественных обсуждений по Постановлению Правительства РФ от 28.11.2024 № 1644 и сроков проведения экспертиз просим подтвердить реализуемость срока строительства объекта, указанного в пункте 9 Задания (2027 год).</w:t>
      </w:r>
    </w:p>
    <w:p w:rsidR="000466F5" w:rsidRPr="000466F5" w:rsidRDefault="00E36E66" w:rsidP="000466F5">
      <w:pPr>
        <w:jc w:val="both"/>
      </w:pPr>
      <w:r>
        <w:rPr>
          <w:b/>
        </w:rPr>
        <w:t>Ответ:</w:t>
      </w:r>
      <w:r w:rsidR="000466F5" w:rsidRPr="000466F5">
        <w:t xml:space="preserve"> Согласно п.5.1 проекта Договора:</w:t>
      </w:r>
    </w:p>
    <w:p w:rsidR="000466F5" w:rsidRPr="000466F5" w:rsidRDefault="000466F5" w:rsidP="000466F5">
      <w:pPr>
        <w:jc w:val="both"/>
      </w:pPr>
      <w:r w:rsidRPr="000466F5">
        <w:t>5.1. Общий срок выполнения работ: 13 календарных месяцев с даты подписания Договора.</w:t>
      </w:r>
    </w:p>
    <w:p w:rsidR="000466F5" w:rsidRPr="000466F5" w:rsidRDefault="000466F5" w:rsidP="000466F5">
      <w:pPr>
        <w:jc w:val="both"/>
      </w:pPr>
      <w:r w:rsidRPr="000466F5">
        <w:t>5.1.1. Начало выполнения работ: дата подписания договора.</w:t>
      </w:r>
    </w:p>
    <w:p w:rsidR="000466F5" w:rsidRPr="000466F5" w:rsidRDefault="000466F5" w:rsidP="000466F5">
      <w:pPr>
        <w:jc w:val="both"/>
      </w:pPr>
      <w:r w:rsidRPr="000466F5">
        <w:t xml:space="preserve">5.1.2 Окончание выполнение работ: </w:t>
      </w:r>
    </w:p>
    <w:p w:rsidR="000466F5" w:rsidRPr="000466F5" w:rsidRDefault="000466F5" w:rsidP="000466F5">
      <w:pPr>
        <w:jc w:val="both"/>
      </w:pPr>
      <w:r w:rsidRPr="000466F5">
        <w:t>5.1.3 Срок выполнения работ по этапу № 1: 2 календарных месяца.</w:t>
      </w:r>
    </w:p>
    <w:p w:rsidR="000466F5" w:rsidRPr="000466F5" w:rsidRDefault="000466F5" w:rsidP="000466F5">
      <w:pPr>
        <w:jc w:val="both"/>
      </w:pPr>
      <w:r w:rsidRPr="000466F5">
        <w:t>5.1.4 Срок выполнения работ по этапу № 2: 10 календарных месяцев.</w:t>
      </w:r>
    </w:p>
    <w:p w:rsidR="000466F5" w:rsidRPr="000466F5" w:rsidRDefault="000466F5" w:rsidP="000466F5">
      <w:pPr>
        <w:jc w:val="both"/>
      </w:pPr>
      <w:r w:rsidRPr="000466F5">
        <w:t>5.1.5 Срок выполнения работ по этапу № 3: 1 календарный месяц.</w:t>
      </w:r>
    </w:p>
    <w:p w:rsidR="000466F5" w:rsidRPr="000466F5" w:rsidRDefault="000466F5" w:rsidP="000466F5">
      <w:pPr>
        <w:jc w:val="both"/>
      </w:pPr>
      <w:r w:rsidRPr="000466F5">
        <w:t>Разбивка по этапам:</w:t>
      </w:r>
    </w:p>
    <w:p w:rsidR="000466F5" w:rsidRPr="000466F5" w:rsidRDefault="000466F5" w:rsidP="000466F5">
      <w:pPr>
        <w:jc w:val="both"/>
      </w:pPr>
      <w:r w:rsidRPr="000466F5">
        <w:t>1.2.1. 1 этап: Рекогносцировочное обследование территории с целью составления Программы, технических заданий на инженерные изыскания и календарного плана выполнения комплекса инженерных изысканий. Выполнение инженерных изысканий на основании Программы, технических заданий и календарного плана.</w:t>
      </w:r>
    </w:p>
    <w:p w:rsidR="000466F5" w:rsidRPr="000466F5" w:rsidRDefault="000466F5" w:rsidP="000466F5">
      <w:pPr>
        <w:jc w:val="both"/>
      </w:pPr>
      <w:r w:rsidRPr="000466F5">
        <w:lastRenderedPageBreak/>
        <w:t>1.2.2 2 этап: Разработка проекта рекультивации на основании результатов инженерных изысканий. Разработка оценки воздействия на окружающую среду (ОВОС). Получение согласования указанной деятельности от Федерального агентства по рыболовству (ФАР). Разработка проекта санитарно-защитной зоны (СЗЗ) с формированием границ в формате ХМL и получение санитарно-эпидемиологического заключения в органах Роспотребнадзора на проект СЗЗ. Прохождение Государственной экспертизы проектной документации и результатов инженерных изысканий, включая проведение проверки достоверности определения сметной стоимости, и Государственной экологической экспертизы. Получение положительного заключения. Организация и проведение общественных слушаний.</w:t>
      </w:r>
    </w:p>
    <w:p w:rsidR="000466F5" w:rsidRPr="000466F5" w:rsidRDefault="000466F5" w:rsidP="000466F5">
      <w:pPr>
        <w:jc w:val="both"/>
      </w:pPr>
      <w:r w:rsidRPr="000466F5">
        <w:t>1.2.3</w:t>
      </w:r>
      <w:r w:rsidRPr="000466F5">
        <w:tab/>
        <w:t>3 этап: Разработка рабочей документации.</w:t>
      </w:r>
    </w:p>
    <w:p w:rsidR="000466F5" w:rsidRPr="000466F5" w:rsidRDefault="00E36E66" w:rsidP="000466F5">
      <w:pPr>
        <w:jc w:val="both"/>
      </w:pPr>
      <w:r>
        <w:rPr>
          <w:b/>
        </w:rPr>
        <w:t>Вопрос 3</w:t>
      </w:r>
      <w:proofErr w:type="gramStart"/>
      <w:r>
        <w:rPr>
          <w:b/>
        </w:rPr>
        <w:t xml:space="preserve">: </w:t>
      </w:r>
      <w:r w:rsidR="000466F5" w:rsidRPr="000466F5">
        <w:t>Просим</w:t>
      </w:r>
      <w:proofErr w:type="gramEnd"/>
      <w:r w:rsidR="000466F5" w:rsidRPr="000466F5">
        <w:t xml:space="preserve"> указать требования к участнику в части членства в саморегулируемых организациях: требуется ли одновременное членство в СРО в области подготовки проектной документации и в СРО в области инженерных изысканий, либо допускается привлечение субподрядных организаций, имеющих соответствующие допуски.</w:t>
      </w:r>
    </w:p>
    <w:p w:rsidR="000466F5" w:rsidRPr="000466F5" w:rsidRDefault="00E36E66" w:rsidP="000466F5">
      <w:pPr>
        <w:jc w:val="both"/>
      </w:pPr>
      <w:r>
        <w:rPr>
          <w:b/>
        </w:rPr>
        <w:t xml:space="preserve">Ответ: </w:t>
      </w:r>
      <w:r w:rsidR="000466F5" w:rsidRPr="000466F5">
        <w:t>участник закупки должен являться действующим членом СРО, с правом выполнения работ в области инженерных изысканий и в области архитектурно-строительного проектирования с уровнем ответственности 1 и выше (компенсационный фонд обеспечения договорных обязательств)</w:t>
      </w:r>
    </w:p>
    <w:p w:rsidR="000466F5" w:rsidRPr="000466F5" w:rsidRDefault="00E36E66" w:rsidP="00E36E66">
      <w:pPr>
        <w:jc w:val="both"/>
      </w:pPr>
      <w:r>
        <w:rPr>
          <w:b/>
        </w:rPr>
        <w:t>Вопрос 4</w:t>
      </w:r>
      <w:proofErr w:type="gramStart"/>
      <w:r>
        <w:rPr>
          <w:b/>
        </w:rPr>
        <w:t xml:space="preserve">: </w:t>
      </w:r>
      <w:r>
        <w:t>П</w:t>
      </w:r>
      <w:r w:rsidR="000466F5" w:rsidRPr="000466F5">
        <w:t>росим</w:t>
      </w:r>
      <w:proofErr w:type="gramEnd"/>
      <w:r w:rsidR="000466F5" w:rsidRPr="000466F5">
        <w:t xml:space="preserve"> сообщить, устанавливается ли договором твёрдая цена, а также предельно допустимую долю работ, передаваемых на субподряд.</w:t>
      </w:r>
    </w:p>
    <w:p w:rsidR="000466F5" w:rsidRPr="000466F5" w:rsidRDefault="00E36E66" w:rsidP="000466F5">
      <w:pPr>
        <w:jc w:val="both"/>
      </w:pPr>
      <w:r>
        <w:rPr>
          <w:b/>
        </w:rPr>
        <w:t xml:space="preserve">Ответ: </w:t>
      </w:r>
      <w:r w:rsidR="000466F5" w:rsidRPr="000466F5">
        <w:t>Стоимость комплекса работ является твердой и изменению не подлежит за исключением случаев изменения объема работ Заказчиком, а также при изменении ставки НДС в связи с изменением законодательства РФ до даты сдачи-приемки выполненных работ (этапов) работ.</w:t>
      </w:r>
    </w:p>
    <w:p w:rsidR="000466F5" w:rsidRPr="000466F5" w:rsidRDefault="000466F5" w:rsidP="000466F5">
      <w:pPr>
        <w:jc w:val="both"/>
      </w:pPr>
      <w:r w:rsidRPr="000466F5">
        <w:t>Согласно п. 2.2 проекта Договора:</w:t>
      </w:r>
    </w:p>
    <w:p w:rsidR="000466F5" w:rsidRPr="000466F5" w:rsidRDefault="000466F5" w:rsidP="000466F5">
      <w:pPr>
        <w:jc w:val="both"/>
      </w:pPr>
      <w:r w:rsidRPr="000466F5">
        <w:t>2.2. Подрядчик при исполнении Договора может привлекать, при условии предварительного письменного согласования с Заказчиком, субподрядные организации, обладающие необходимым опытом, оборудованием и персоналом, а в случаях, предусмотренных действующим законодательством, лицензией, сертификатом, свидетельством СРО, либо другими документами, подтверждающими их возможность на выполнение данного вида работ, действующими в течение всего срока выполнения Договора. Подрядчик несет ответственность за действия или бездействие привлеченных им субподрядных организаций, как за свои собственные.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080F81" w:rsidRPr="00080F81">
        <w:t>24</w:t>
      </w:r>
      <w:r w:rsidR="00277B63" w:rsidRPr="00277B63">
        <w:t>.07.2026 18:</w:t>
      </w:r>
      <w:r w:rsidR="00080F81" w:rsidRPr="00080F81">
        <w:t>25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080F81" w:rsidRPr="00080F81">
        <w:t>3</w:t>
      </w:r>
      <w:r w:rsidR="00E36E66">
        <w:t>1</w:t>
      </w:r>
      <w:bookmarkStart w:id="0" w:name="_GoBack"/>
      <w:bookmarkEnd w:id="0"/>
      <w:r w:rsidR="00801A1F" w:rsidRPr="00801A1F">
        <w:t>.0</w:t>
      </w:r>
      <w:r w:rsidR="00E5763D">
        <w:t>7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D4B9D"/>
    <w:multiLevelType w:val="multilevel"/>
    <w:tmpl w:val="14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44819"/>
    <w:multiLevelType w:val="multilevel"/>
    <w:tmpl w:val="88F6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3E32D0"/>
    <w:multiLevelType w:val="multilevel"/>
    <w:tmpl w:val="176CC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6B0471"/>
    <w:multiLevelType w:val="hybridMultilevel"/>
    <w:tmpl w:val="62084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8A77D1"/>
    <w:multiLevelType w:val="multilevel"/>
    <w:tmpl w:val="9BBE6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69"/>
    <w:rsid w:val="0004069E"/>
    <w:rsid w:val="0004617A"/>
    <w:rsid w:val="000466F5"/>
    <w:rsid w:val="0005460A"/>
    <w:rsid w:val="00080F81"/>
    <w:rsid w:val="0009501D"/>
    <w:rsid w:val="000E1FFB"/>
    <w:rsid w:val="000E315A"/>
    <w:rsid w:val="00100433"/>
    <w:rsid w:val="001011D3"/>
    <w:rsid w:val="00150509"/>
    <w:rsid w:val="0016295F"/>
    <w:rsid w:val="0017179A"/>
    <w:rsid w:val="00171899"/>
    <w:rsid w:val="001973EF"/>
    <w:rsid w:val="001B1B0F"/>
    <w:rsid w:val="001B550F"/>
    <w:rsid w:val="001E3466"/>
    <w:rsid w:val="001F64DE"/>
    <w:rsid w:val="00210782"/>
    <w:rsid w:val="0021118F"/>
    <w:rsid w:val="00224486"/>
    <w:rsid w:val="00224FC3"/>
    <w:rsid w:val="00232727"/>
    <w:rsid w:val="0025268F"/>
    <w:rsid w:val="00255526"/>
    <w:rsid w:val="00277B63"/>
    <w:rsid w:val="002858BE"/>
    <w:rsid w:val="002A4E2A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23EFB"/>
    <w:rsid w:val="007453C8"/>
    <w:rsid w:val="00785E52"/>
    <w:rsid w:val="007A6AB2"/>
    <w:rsid w:val="00801A1F"/>
    <w:rsid w:val="00802128"/>
    <w:rsid w:val="00813721"/>
    <w:rsid w:val="008231C9"/>
    <w:rsid w:val="008326F3"/>
    <w:rsid w:val="00851609"/>
    <w:rsid w:val="008524FF"/>
    <w:rsid w:val="0085273C"/>
    <w:rsid w:val="00856029"/>
    <w:rsid w:val="008A0F0D"/>
    <w:rsid w:val="00922A84"/>
    <w:rsid w:val="00925D8C"/>
    <w:rsid w:val="00940269"/>
    <w:rsid w:val="00981A86"/>
    <w:rsid w:val="009B63C4"/>
    <w:rsid w:val="009C3A0D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46822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36E66"/>
    <w:rsid w:val="00E5763D"/>
    <w:rsid w:val="00E62B63"/>
    <w:rsid w:val="00E72DFB"/>
    <w:rsid w:val="00E76981"/>
    <w:rsid w:val="00EA0D20"/>
    <w:rsid w:val="00EA26CC"/>
    <w:rsid w:val="00EC0BB5"/>
    <w:rsid w:val="00EE5CC8"/>
    <w:rsid w:val="00F62611"/>
    <w:rsid w:val="00F75EC0"/>
    <w:rsid w:val="00F96FE4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066C1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10782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10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2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02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5</Pages>
  <Words>2436</Words>
  <Characters>13890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11</cp:revision>
  <dcterms:created xsi:type="dcterms:W3CDTF">2026-05-27T07:58:00Z</dcterms:created>
  <dcterms:modified xsi:type="dcterms:W3CDTF">2026-07-31T00:17:00Z</dcterms:modified>
</cp:coreProperties>
</file>